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131DA" w14:textId="7E897254" w:rsidR="00FC299D" w:rsidRDefault="00EE5E18" w:rsidP="00541A43">
      <w:pPr>
        <w:jc w:val="center"/>
        <w:rPr>
          <w:rFonts w:ascii="Calibri" w:hAnsi="Calibri" w:cs="Arial"/>
          <w:sz w:val="24"/>
          <w:szCs w:val="24"/>
        </w:rPr>
      </w:pPr>
      <w:r>
        <w:rPr>
          <w:rFonts w:ascii="Calibri" w:hAnsi="Calibri" w:cs="Arial"/>
          <w:sz w:val="24"/>
          <w:szCs w:val="24"/>
        </w:rPr>
        <w:t>N</w:t>
      </w:r>
      <w:r w:rsidR="006E307D">
        <w:rPr>
          <w:rFonts w:ascii="Calibri" w:hAnsi="Calibri" w:cs="Arial"/>
          <w:sz w:val="24"/>
          <w:szCs w:val="24"/>
        </w:rPr>
        <w:t>ora Hicks and The House Carpenter</w:t>
      </w:r>
    </w:p>
    <w:p w14:paraId="79F3F8D9" w14:textId="67701E03" w:rsidR="006E307D" w:rsidRPr="00EE5E18" w:rsidRDefault="003B618C" w:rsidP="00541A43">
      <w:pPr>
        <w:jc w:val="center"/>
        <w:rPr>
          <w:rFonts w:ascii="Calibri" w:hAnsi="Calibri" w:cs="Arial"/>
          <w:sz w:val="24"/>
          <w:szCs w:val="24"/>
        </w:rPr>
      </w:pPr>
      <w:r>
        <w:rPr>
          <w:rFonts w:ascii="Calibri" w:hAnsi="Calibri" w:cs="Arial"/>
          <w:sz w:val="24"/>
          <w:szCs w:val="24"/>
        </w:rPr>
        <w:t>Building Connections T</w:t>
      </w:r>
      <w:r w:rsidR="006E307D">
        <w:rPr>
          <w:rFonts w:ascii="Calibri" w:hAnsi="Calibri" w:cs="Arial"/>
          <w:sz w:val="24"/>
          <w:szCs w:val="24"/>
        </w:rPr>
        <w:t xml:space="preserve">hrough </w:t>
      </w:r>
      <w:r w:rsidR="00243335">
        <w:rPr>
          <w:rFonts w:ascii="Calibri" w:hAnsi="Calibri" w:cs="Arial"/>
          <w:sz w:val="24"/>
          <w:szCs w:val="24"/>
        </w:rPr>
        <w:t>Research and Records</w:t>
      </w:r>
    </w:p>
    <w:p w14:paraId="70821DBB" w14:textId="77777777" w:rsidR="00FC299D" w:rsidRPr="00EE5E18" w:rsidRDefault="00FC299D" w:rsidP="00E945DB">
      <w:pPr>
        <w:rPr>
          <w:rFonts w:ascii="Calibri" w:hAnsi="Calibri" w:cs="Arial"/>
          <w:sz w:val="24"/>
          <w:szCs w:val="24"/>
        </w:rPr>
      </w:pPr>
    </w:p>
    <w:p w14:paraId="009F457F" w14:textId="1E73909B" w:rsidR="007524A4" w:rsidRPr="00483CE7" w:rsidRDefault="00157697" w:rsidP="008A15C9">
      <w:pPr>
        <w:spacing w:line="480" w:lineRule="auto"/>
        <w:ind w:firstLine="720"/>
        <w:rPr>
          <w:rFonts w:ascii="Calibri" w:hAnsi="Calibri" w:cs="Arial"/>
          <w:sz w:val="24"/>
          <w:szCs w:val="24"/>
        </w:rPr>
      </w:pPr>
      <w:r w:rsidRPr="00483CE7">
        <w:rPr>
          <w:rFonts w:ascii="Calibri" w:hAnsi="Calibri" w:cs="Arial"/>
          <w:sz w:val="24"/>
          <w:szCs w:val="24"/>
        </w:rPr>
        <w:t xml:space="preserve">On August 28, 1940 Frank Clyde Brown returned to Watauga County, North Carolina to </w:t>
      </w:r>
      <w:r w:rsidR="00AA5E98" w:rsidRPr="00483CE7">
        <w:rPr>
          <w:rFonts w:ascii="Calibri" w:hAnsi="Calibri" w:cs="Arial"/>
          <w:sz w:val="24"/>
          <w:szCs w:val="24"/>
        </w:rPr>
        <w:t xml:space="preserve">document and </w:t>
      </w:r>
      <w:r w:rsidRPr="00483CE7">
        <w:rPr>
          <w:rFonts w:ascii="Calibri" w:hAnsi="Calibri" w:cs="Arial"/>
          <w:sz w:val="24"/>
          <w:szCs w:val="24"/>
        </w:rPr>
        <w:t xml:space="preserve">record the folk songs of North Carolina. </w:t>
      </w:r>
      <w:r w:rsidR="000D474C" w:rsidRPr="00483CE7">
        <w:rPr>
          <w:rFonts w:ascii="Calibri" w:hAnsi="Calibri" w:cs="Arial"/>
          <w:sz w:val="24"/>
          <w:szCs w:val="24"/>
        </w:rPr>
        <w:t xml:space="preserve">By </w:t>
      </w:r>
      <w:r w:rsidR="004D14BB" w:rsidRPr="00483CE7">
        <w:rPr>
          <w:rFonts w:ascii="Calibri" w:hAnsi="Calibri" w:cs="Arial"/>
          <w:sz w:val="24"/>
          <w:szCs w:val="24"/>
        </w:rPr>
        <w:t>this</w:t>
      </w:r>
      <w:r w:rsidR="000D474C" w:rsidRPr="00483CE7">
        <w:rPr>
          <w:rFonts w:ascii="Calibri" w:hAnsi="Calibri" w:cs="Arial"/>
          <w:sz w:val="24"/>
          <w:szCs w:val="24"/>
        </w:rPr>
        <w:t xml:space="preserve"> point he had already been travelling </w:t>
      </w:r>
      <w:r w:rsidR="00017ACC" w:rsidRPr="00483CE7">
        <w:rPr>
          <w:rFonts w:ascii="Calibri" w:hAnsi="Calibri" w:cs="Arial"/>
          <w:sz w:val="24"/>
          <w:szCs w:val="24"/>
        </w:rPr>
        <w:t>throughout</w:t>
      </w:r>
      <w:r w:rsidR="003C12A2">
        <w:rPr>
          <w:rFonts w:ascii="Calibri" w:hAnsi="Calibri" w:cs="Arial"/>
          <w:sz w:val="24"/>
          <w:szCs w:val="24"/>
        </w:rPr>
        <w:t xml:space="preserve"> North Carolin</w:t>
      </w:r>
      <w:r w:rsidR="000D474C" w:rsidRPr="00483CE7">
        <w:rPr>
          <w:rFonts w:ascii="Calibri" w:hAnsi="Calibri" w:cs="Arial"/>
          <w:sz w:val="24"/>
          <w:szCs w:val="24"/>
        </w:rPr>
        <w:t>a</w:t>
      </w:r>
      <w:r w:rsidR="00E945DB" w:rsidRPr="00483CE7">
        <w:rPr>
          <w:rFonts w:ascii="Calibri" w:hAnsi="Calibri" w:cs="Arial"/>
          <w:sz w:val="24"/>
          <w:szCs w:val="24"/>
        </w:rPr>
        <w:t xml:space="preserve"> </w:t>
      </w:r>
      <w:r w:rsidR="004D14BB" w:rsidRPr="00483CE7">
        <w:rPr>
          <w:rFonts w:ascii="Calibri" w:hAnsi="Calibri" w:cs="Arial"/>
          <w:sz w:val="24"/>
          <w:szCs w:val="24"/>
        </w:rPr>
        <w:t xml:space="preserve">for </w:t>
      </w:r>
      <w:r w:rsidR="000D474C" w:rsidRPr="00483CE7">
        <w:rPr>
          <w:rFonts w:ascii="Calibri" w:hAnsi="Calibri" w:cs="Arial"/>
          <w:sz w:val="24"/>
          <w:szCs w:val="24"/>
        </w:rPr>
        <w:t>several years,</w:t>
      </w:r>
      <w:r w:rsidR="004D14BB" w:rsidRPr="00483CE7">
        <w:rPr>
          <w:rFonts w:ascii="Calibri" w:hAnsi="Calibri" w:cs="Arial"/>
          <w:sz w:val="24"/>
          <w:szCs w:val="24"/>
        </w:rPr>
        <w:t xml:space="preserve"> collecting folklore including </w:t>
      </w:r>
      <w:r w:rsidR="0016217A" w:rsidRPr="00483CE7">
        <w:rPr>
          <w:rFonts w:ascii="Calibri" w:hAnsi="Calibri" w:cs="Arial"/>
          <w:sz w:val="24"/>
          <w:szCs w:val="24"/>
        </w:rPr>
        <w:t>superstitions, folk ballads, legends, and games</w:t>
      </w:r>
      <w:r w:rsidR="00841CDB" w:rsidRPr="00483CE7">
        <w:rPr>
          <w:rFonts w:ascii="Calibri" w:hAnsi="Calibri" w:cs="Arial"/>
          <w:sz w:val="24"/>
          <w:szCs w:val="24"/>
        </w:rPr>
        <w:t xml:space="preserve"> via a </w:t>
      </w:r>
      <w:r w:rsidR="00633460">
        <w:rPr>
          <w:rFonts w:ascii="Calibri" w:hAnsi="Calibri" w:cs="Arial"/>
          <w:sz w:val="24"/>
          <w:szCs w:val="24"/>
        </w:rPr>
        <w:t xml:space="preserve">wax cylinder </w:t>
      </w:r>
      <w:proofErr w:type="spellStart"/>
      <w:r w:rsidR="00633460">
        <w:rPr>
          <w:rFonts w:ascii="Calibri" w:hAnsi="Calibri" w:cs="Arial"/>
          <w:sz w:val="24"/>
          <w:szCs w:val="24"/>
        </w:rPr>
        <w:t>Ediphone</w:t>
      </w:r>
      <w:proofErr w:type="spellEnd"/>
      <w:r w:rsidR="00841CDB" w:rsidRPr="00483CE7">
        <w:rPr>
          <w:rFonts w:ascii="Calibri" w:hAnsi="Calibri" w:cs="Arial"/>
          <w:sz w:val="24"/>
          <w:szCs w:val="24"/>
        </w:rPr>
        <w:t xml:space="preserve"> rigged up to the engine of his </w:t>
      </w:r>
      <w:r w:rsidR="00790B24">
        <w:rPr>
          <w:rFonts w:ascii="Calibri" w:hAnsi="Calibri" w:cs="Arial"/>
          <w:sz w:val="24"/>
          <w:szCs w:val="24"/>
        </w:rPr>
        <w:t>F</w:t>
      </w:r>
      <w:r w:rsidR="00E77E5A">
        <w:rPr>
          <w:rFonts w:ascii="Calibri" w:hAnsi="Calibri" w:cs="Arial"/>
          <w:sz w:val="24"/>
          <w:szCs w:val="24"/>
        </w:rPr>
        <w:t>ord</w:t>
      </w:r>
      <w:r w:rsidR="000D474C" w:rsidRPr="00483CE7">
        <w:rPr>
          <w:rFonts w:ascii="Calibri" w:hAnsi="Calibri" w:cs="Arial"/>
          <w:sz w:val="24"/>
          <w:szCs w:val="24"/>
        </w:rPr>
        <w:t>. No</w:t>
      </w:r>
      <w:r w:rsidR="00C54DDA" w:rsidRPr="00483CE7">
        <w:rPr>
          <w:rFonts w:ascii="Calibri" w:hAnsi="Calibri" w:cs="Arial"/>
          <w:sz w:val="24"/>
          <w:szCs w:val="24"/>
        </w:rPr>
        <w:t>ra Hicks, then aged 55, recorded</w:t>
      </w:r>
      <w:r w:rsidR="000D474C" w:rsidRPr="00483CE7">
        <w:rPr>
          <w:rFonts w:ascii="Calibri" w:hAnsi="Calibri" w:cs="Arial"/>
          <w:sz w:val="24"/>
          <w:szCs w:val="24"/>
        </w:rPr>
        <w:t xml:space="preserve"> 14 new songs for him that day</w:t>
      </w:r>
      <w:r w:rsidR="00B46252" w:rsidRPr="00483CE7">
        <w:rPr>
          <w:rFonts w:ascii="Calibri" w:hAnsi="Calibri" w:cs="Arial"/>
          <w:sz w:val="24"/>
          <w:szCs w:val="24"/>
        </w:rPr>
        <w:t xml:space="preserve"> in her mountain town of Sugar </w:t>
      </w:r>
      <w:r w:rsidR="007954C9" w:rsidRPr="00483CE7">
        <w:rPr>
          <w:rFonts w:ascii="Calibri" w:hAnsi="Calibri" w:cs="Arial"/>
          <w:sz w:val="24"/>
          <w:szCs w:val="24"/>
        </w:rPr>
        <w:t>Grove</w:t>
      </w:r>
      <w:r w:rsidR="00B46252" w:rsidRPr="00483CE7">
        <w:rPr>
          <w:rFonts w:ascii="Calibri" w:hAnsi="Calibri" w:cs="Arial"/>
          <w:sz w:val="24"/>
          <w:szCs w:val="24"/>
        </w:rPr>
        <w:t>,</w:t>
      </w:r>
      <w:r w:rsidR="000D474C" w:rsidRPr="00483CE7">
        <w:rPr>
          <w:rFonts w:ascii="Calibri" w:hAnsi="Calibri" w:cs="Arial"/>
          <w:sz w:val="24"/>
          <w:szCs w:val="24"/>
        </w:rPr>
        <w:t xml:space="preserve"> </w:t>
      </w:r>
      <w:r w:rsidR="007524A4" w:rsidRPr="00483CE7">
        <w:rPr>
          <w:rFonts w:ascii="Calibri" w:hAnsi="Calibri" w:cs="Arial"/>
          <w:sz w:val="24"/>
          <w:szCs w:val="24"/>
        </w:rPr>
        <w:t>including</w:t>
      </w:r>
      <w:r w:rsidR="000D474C" w:rsidRPr="00483CE7">
        <w:rPr>
          <w:rFonts w:ascii="Calibri" w:hAnsi="Calibri" w:cs="Arial"/>
          <w:sz w:val="24"/>
          <w:szCs w:val="24"/>
        </w:rPr>
        <w:t xml:space="preserve"> a version of the popular folk ballad “House Carpenter.”</w:t>
      </w:r>
      <w:r w:rsidRPr="00483CE7">
        <w:rPr>
          <w:rFonts w:ascii="Calibri" w:hAnsi="Calibri" w:cs="Arial"/>
          <w:sz w:val="24"/>
          <w:szCs w:val="24"/>
        </w:rPr>
        <w:t xml:space="preserve"> </w:t>
      </w:r>
      <w:r w:rsidR="007524A4" w:rsidRPr="00483CE7">
        <w:rPr>
          <w:rFonts w:ascii="Calibri" w:hAnsi="Calibri" w:cs="Arial"/>
          <w:sz w:val="24"/>
          <w:szCs w:val="24"/>
        </w:rPr>
        <w:t xml:space="preserve">The final result of Brown’s work, </w:t>
      </w:r>
      <w:r w:rsidR="007524A4" w:rsidRPr="00483CE7">
        <w:rPr>
          <w:rFonts w:ascii="Calibri" w:hAnsi="Calibri" w:cs="Arial"/>
          <w:i/>
          <w:sz w:val="24"/>
          <w:szCs w:val="24"/>
        </w:rPr>
        <w:t>The Frank C. Brown Collection of North Carolina Folklore</w:t>
      </w:r>
      <w:r w:rsidR="007524A4" w:rsidRPr="00483CE7">
        <w:rPr>
          <w:rFonts w:ascii="Calibri" w:hAnsi="Calibri" w:cs="Arial"/>
          <w:sz w:val="24"/>
          <w:szCs w:val="24"/>
        </w:rPr>
        <w:t>, paints a broad picture of how folklore colors the lives of the people who pass it down. Through Brown’s exploration of this music, we are able to understand how folk songs may serve a purpose as ways to teach moral lessons, motivate laborers, provide comfort, and entertain those whose da</w:t>
      </w:r>
      <w:r w:rsidR="00F80332">
        <w:rPr>
          <w:rFonts w:ascii="Calibri" w:hAnsi="Calibri" w:cs="Arial"/>
          <w:sz w:val="24"/>
          <w:szCs w:val="24"/>
        </w:rPr>
        <w:t>ily lives likely consisted of little more than working to get by.</w:t>
      </w:r>
    </w:p>
    <w:p w14:paraId="75D66871" w14:textId="7E01E8A1" w:rsidR="00490B23" w:rsidRDefault="00157697" w:rsidP="008E2420">
      <w:pPr>
        <w:spacing w:line="480" w:lineRule="auto"/>
        <w:ind w:firstLine="720"/>
        <w:rPr>
          <w:rFonts w:ascii="Calibri" w:hAnsi="Calibri" w:cs="Arial"/>
          <w:sz w:val="24"/>
          <w:szCs w:val="24"/>
        </w:rPr>
      </w:pPr>
      <w:r w:rsidRPr="00483CE7">
        <w:rPr>
          <w:rFonts w:ascii="Calibri" w:hAnsi="Calibri" w:cs="Arial"/>
          <w:sz w:val="24"/>
          <w:szCs w:val="24"/>
        </w:rPr>
        <w:t>Nora Hic</w:t>
      </w:r>
      <w:r w:rsidR="00490B23" w:rsidRPr="00483CE7">
        <w:rPr>
          <w:rFonts w:ascii="Calibri" w:hAnsi="Calibri" w:cs="Arial"/>
          <w:sz w:val="24"/>
          <w:szCs w:val="24"/>
        </w:rPr>
        <w:t>ks was born in Watauga County on Christmas Day of 1885</w:t>
      </w:r>
      <w:r w:rsidRPr="00483CE7">
        <w:rPr>
          <w:rFonts w:ascii="Calibri" w:hAnsi="Calibri" w:cs="Arial"/>
          <w:sz w:val="24"/>
          <w:szCs w:val="24"/>
        </w:rPr>
        <w:t xml:space="preserve"> to William Hicks and</w:t>
      </w:r>
      <w:r w:rsidR="00B1025B" w:rsidRPr="00483CE7">
        <w:rPr>
          <w:rFonts w:ascii="Calibri" w:hAnsi="Calibri" w:cs="Arial"/>
          <w:sz w:val="24"/>
          <w:szCs w:val="24"/>
        </w:rPr>
        <w:t xml:space="preserve"> Elizabeth (Betty) Baird Hicks, one of five children.</w:t>
      </w:r>
      <w:r w:rsidR="00490B23" w:rsidRPr="00483CE7">
        <w:rPr>
          <w:rFonts w:ascii="Calibri" w:hAnsi="Calibri" w:cs="Arial"/>
          <w:sz w:val="24"/>
          <w:szCs w:val="24"/>
        </w:rPr>
        <w:t xml:space="preserve"> </w:t>
      </w:r>
      <w:r w:rsidR="00F4522C" w:rsidRPr="00ED6ED0">
        <w:rPr>
          <w:rFonts w:ascii="Calibri" w:hAnsi="Calibri" w:cs="Arial"/>
          <w:sz w:val="24"/>
          <w:szCs w:val="24"/>
        </w:rPr>
        <w:t xml:space="preserve">There is very little information </w:t>
      </w:r>
      <w:r w:rsidR="008B65B4" w:rsidRPr="00ED6ED0">
        <w:rPr>
          <w:rFonts w:ascii="Calibri" w:hAnsi="Calibri" w:cs="Arial"/>
          <w:sz w:val="24"/>
          <w:szCs w:val="24"/>
        </w:rPr>
        <w:t xml:space="preserve">available </w:t>
      </w:r>
      <w:r w:rsidR="00F4522C" w:rsidRPr="00ED6ED0">
        <w:rPr>
          <w:rFonts w:ascii="Calibri" w:hAnsi="Calibri" w:cs="Arial"/>
          <w:sz w:val="24"/>
          <w:szCs w:val="24"/>
        </w:rPr>
        <w:t xml:space="preserve">that </w:t>
      </w:r>
      <w:r w:rsidR="00E9639E" w:rsidRPr="00ED6ED0">
        <w:rPr>
          <w:rFonts w:ascii="Calibri" w:hAnsi="Calibri" w:cs="Arial"/>
          <w:sz w:val="24"/>
          <w:szCs w:val="24"/>
        </w:rPr>
        <w:t>gives a</w:t>
      </w:r>
      <w:r w:rsidR="008B65B4" w:rsidRPr="00ED6ED0">
        <w:rPr>
          <w:rFonts w:ascii="Calibri" w:hAnsi="Calibri" w:cs="Arial"/>
          <w:sz w:val="24"/>
          <w:szCs w:val="24"/>
        </w:rPr>
        <w:t xml:space="preserve"> solid</w:t>
      </w:r>
      <w:r w:rsidR="00F4522C" w:rsidRPr="00ED6ED0">
        <w:rPr>
          <w:rFonts w:ascii="Calibri" w:hAnsi="Calibri" w:cs="Arial"/>
          <w:sz w:val="24"/>
          <w:szCs w:val="24"/>
        </w:rPr>
        <w:t xml:space="preserve"> idea of who she was as a person—</w:t>
      </w:r>
      <w:r w:rsidR="00633460">
        <w:rPr>
          <w:rFonts w:ascii="Calibri" w:hAnsi="Calibri" w:cs="Arial"/>
          <w:sz w:val="24"/>
          <w:szCs w:val="24"/>
        </w:rPr>
        <w:t>the records I’</w:t>
      </w:r>
      <w:r w:rsidR="00ED6ED0">
        <w:rPr>
          <w:rFonts w:ascii="Calibri" w:hAnsi="Calibri" w:cs="Arial"/>
          <w:sz w:val="24"/>
          <w:szCs w:val="24"/>
        </w:rPr>
        <w:t xml:space="preserve">ve found in my research </w:t>
      </w:r>
      <w:r w:rsidR="00633460">
        <w:rPr>
          <w:rFonts w:ascii="Calibri" w:hAnsi="Calibri" w:cs="Arial"/>
          <w:sz w:val="24"/>
          <w:szCs w:val="24"/>
        </w:rPr>
        <w:t xml:space="preserve">don’t tell </w:t>
      </w:r>
      <w:r w:rsidR="000A2CB4">
        <w:rPr>
          <w:rFonts w:ascii="Calibri" w:hAnsi="Calibri" w:cs="Arial"/>
          <w:sz w:val="24"/>
          <w:szCs w:val="24"/>
        </w:rPr>
        <w:t xml:space="preserve">much </w:t>
      </w:r>
      <w:r w:rsidR="00ED6ED0">
        <w:rPr>
          <w:rFonts w:ascii="Calibri" w:hAnsi="Calibri" w:cs="Arial"/>
          <w:sz w:val="24"/>
          <w:szCs w:val="24"/>
        </w:rPr>
        <w:t>more than where she lived and what her families did for work</w:t>
      </w:r>
      <w:r w:rsidR="008E2420" w:rsidRPr="00ED6ED0">
        <w:rPr>
          <w:rFonts w:ascii="Calibri" w:hAnsi="Calibri" w:cs="Arial"/>
          <w:sz w:val="24"/>
          <w:szCs w:val="24"/>
        </w:rPr>
        <w:t>.</w:t>
      </w:r>
      <w:r w:rsidR="006C2D70" w:rsidRPr="00ED6ED0">
        <w:rPr>
          <w:rFonts w:ascii="Calibri" w:hAnsi="Calibri" w:cs="Arial"/>
          <w:sz w:val="24"/>
          <w:szCs w:val="24"/>
        </w:rPr>
        <w:t xml:space="preserve"> </w:t>
      </w:r>
      <w:r w:rsidR="008E2420" w:rsidRPr="00483CE7">
        <w:rPr>
          <w:rFonts w:ascii="Calibri" w:hAnsi="Calibri" w:cs="Arial"/>
          <w:sz w:val="24"/>
          <w:szCs w:val="24"/>
        </w:rPr>
        <w:t xml:space="preserve">Nora’s most lasting legacy has become recording the songs she </w:t>
      </w:r>
      <w:r w:rsidR="00ED6ED0">
        <w:rPr>
          <w:rFonts w:ascii="Calibri" w:hAnsi="Calibri" w:cs="Arial"/>
          <w:sz w:val="24"/>
          <w:szCs w:val="24"/>
        </w:rPr>
        <w:t>sang for Frank Brown</w:t>
      </w:r>
      <w:r w:rsidR="000A2CB4">
        <w:rPr>
          <w:rFonts w:ascii="Calibri" w:hAnsi="Calibri" w:cs="Arial"/>
          <w:sz w:val="24"/>
          <w:szCs w:val="24"/>
        </w:rPr>
        <w:t xml:space="preserve"> over the course of a </w:t>
      </w:r>
      <w:r w:rsidR="00633460">
        <w:rPr>
          <w:rFonts w:ascii="Calibri" w:hAnsi="Calibri" w:cs="Arial"/>
          <w:sz w:val="24"/>
          <w:szCs w:val="24"/>
        </w:rPr>
        <w:t>few</w:t>
      </w:r>
      <w:r w:rsidR="000A2CB4">
        <w:rPr>
          <w:rFonts w:ascii="Calibri" w:hAnsi="Calibri" w:cs="Arial"/>
          <w:sz w:val="24"/>
          <w:szCs w:val="24"/>
        </w:rPr>
        <w:t xml:space="preserve"> days in 1939 and 1940</w:t>
      </w:r>
      <w:r w:rsidR="00ED6ED0">
        <w:rPr>
          <w:rFonts w:ascii="Calibri" w:hAnsi="Calibri" w:cs="Arial"/>
          <w:sz w:val="24"/>
          <w:szCs w:val="24"/>
        </w:rPr>
        <w:t xml:space="preserve">. </w:t>
      </w:r>
      <w:r w:rsidR="00633460">
        <w:rPr>
          <w:rFonts w:ascii="Calibri" w:hAnsi="Calibri" w:cs="Arial"/>
          <w:sz w:val="24"/>
          <w:szCs w:val="24"/>
        </w:rPr>
        <w:t>However</w:t>
      </w:r>
      <w:r w:rsidR="008B65B4" w:rsidRPr="00483CE7">
        <w:rPr>
          <w:rFonts w:ascii="Calibri" w:hAnsi="Calibri" w:cs="Arial"/>
          <w:sz w:val="24"/>
          <w:szCs w:val="24"/>
        </w:rPr>
        <w:t>,</w:t>
      </w:r>
      <w:r w:rsidR="00633460">
        <w:rPr>
          <w:rFonts w:ascii="Calibri" w:hAnsi="Calibri" w:cs="Arial"/>
          <w:sz w:val="24"/>
          <w:szCs w:val="24"/>
        </w:rPr>
        <w:t xml:space="preserve"> I can</w:t>
      </w:r>
      <w:r w:rsidR="008B65B4" w:rsidRPr="00483CE7">
        <w:rPr>
          <w:rFonts w:ascii="Calibri" w:hAnsi="Calibri" w:cs="Arial"/>
          <w:sz w:val="24"/>
          <w:szCs w:val="24"/>
        </w:rPr>
        <w:t xml:space="preserve"> attempt to piece together </w:t>
      </w:r>
      <w:r w:rsidR="00ED6ED0">
        <w:rPr>
          <w:rFonts w:ascii="Calibri" w:hAnsi="Calibri" w:cs="Arial"/>
          <w:sz w:val="24"/>
          <w:szCs w:val="24"/>
        </w:rPr>
        <w:t>what her life might have looked like as a rural mountain woman in the late 19</w:t>
      </w:r>
      <w:r w:rsidR="00ED6ED0" w:rsidRPr="00ED6ED0">
        <w:rPr>
          <w:rFonts w:ascii="Calibri" w:hAnsi="Calibri" w:cs="Arial"/>
          <w:sz w:val="24"/>
          <w:szCs w:val="24"/>
          <w:vertAlign w:val="superscript"/>
        </w:rPr>
        <w:t>th</w:t>
      </w:r>
      <w:r w:rsidR="00ED6ED0">
        <w:rPr>
          <w:rFonts w:ascii="Calibri" w:hAnsi="Calibri" w:cs="Arial"/>
          <w:sz w:val="24"/>
          <w:szCs w:val="24"/>
        </w:rPr>
        <w:t>/early 20</w:t>
      </w:r>
      <w:r w:rsidR="00ED6ED0" w:rsidRPr="00ED6ED0">
        <w:rPr>
          <w:rFonts w:ascii="Calibri" w:hAnsi="Calibri" w:cs="Arial"/>
          <w:sz w:val="24"/>
          <w:szCs w:val="24"/>
          <w:vertAlign w:val="superscript"/>
        </w:rPr>
        <w:t>th</w:t>
      </w:r>
      <w:r w:rsidR="00ED6ED0">
        <w:rPr>
          <w:rFonts w:ascii="Calibri" w:hAnsi="Calibri" w:cs="Arial"/>
          <w:sz w:val="24"/>
          <w:szCs w:val="24"/>
        </w:rPr>
        <w:t xml:space="preserve"> century</w:t>
      </w:r>
      <w:r w:rsidR="008B65B4" w:rsidRPr="00483CE7">
        <w:rPr>
          <w:rFonts w:ascii="Calibri" w:hAnsi="Calibri" w:cs="Arial"/>
          <w:sz w:val="24"/>
          <w:szCs w:val="24"/>
        </w:rPr>
        <w:t xml:space="preserve"> through various records and suppl</w:t>
      </w:r>
      <w:r w:rsidR="00B46252" w:rsidRPr="00483CE7">
        <w:rPr>
          <w:rFonts w:ascii="Calibri" w:hAnsi="Calibri" w:cs="Arial"/>
          <w:sz w:val="24"/>
          <w:szCs w:val="24"/>
        </w:rPr>
        <w:t xml:space="preserve">emental articles. </w:t>
      </w:r>
      <w:r w:rsidR="00841CDB" w:rsidRPr="00483CE7">
        <w:rPr>
          <w:rFonts w:ascii="Calibri" w:hAnsi="Calibri" w:cs="Arial"/>
          <w:sz w:val="24"/>
          <w:szCs w:val="24"/>
        </w:rPr>
        <w:t>I can summarize the history of a place</w:t>
      </w:r>
      <w:r w:rsidR="003E5B26">
        <w:rPr>
          <w:rFonts w:ascii="Calibri" w:hAnsi="Calibri" w:cs="Arial"/>
          <w:sz w:val="24"/>
          <w:szCs w:val="24"/>
        </w:rPr>
        <w:t>, trace the history of a family</w:t>
      </w:r>
      <w:r w:rsidR="00BB6176" w:rsidRPr="00483CE7">
        <w:rPr>
          <w:rFonts w:ascii="Calibri" w:hAnsi="Calibri" w:cs="Arial"/>
          <w:sz w:val="24"/>
          <w:szCs w:val="24"/>
        </w:rPr>
        <w:t xml:space="preserve">, </w:t>
      </w:r>
      <w:r w:rsidR="00BB6176" w:rsidRPr="00483CE7">
        <w:rPr>
          <w:rFonts w:ascii="Calibri" w:hAnsi="Calibri" w:cs="Arial"/>
          <w:sz w:val="24"/>
          <w:szCs w:val="24"/>
        </w:rPr>
        <w:lastRenderedPageBreak/>
        <w:t>docume</w:t>
      </w:r>
      <w:r w:rsidR="007954C9" w:rsidRPr="00483CE7">
        <w:rPr>
          <w:rFonts w:ascii="Calibri" w:hAnsi="Calibri" w:cs="Arial"/>
          <w:sz w:val="24"/>
          <w:szCs w:val="24"/>
        </w:rPr>
        <w:t xml:space="preserve">nt the evolution of a song, and </w:t>
      </w:r>
      <w:r w:rsidR="00BB6176" w:rsidRPr="00483CE7">
        <w:rPr>
          <w:rFonts w:ascii="Calibri" w:hAnsi="Calibri" w:cs="Arial"/>
          <w:sz w:val="24"/>
          <w:szCs w:val="24"/>
        </w:rPr>
        <w:t>speculate as to how th</w:t>
      </w:r>
      <w:r w:rsidR="00790B24">
        <w:rPr>
          <w:rFonts w:ascii="Calibri" w:hAnsi="Calibri" w:cs="Arial"/>
          <w:sz w:val="24"/>
          <w:szCs w:val="24"/>
        </w:rPr>
        <w:t>e</w:t>
      </w:r>
      <w:r w:rsidR="00435BBC">
        <w:rPr>
          <w:rFonts w:ascii="Calibri" w:hAnsi="Calibri" w:cs="Arial"/>
          <w:sz w:val="24"/>
          <w:szCs w:val="24"/>
        </w:rPr>
        <w:t>se things</w:t>
      </w:r>
      <w:r w:rsidR="00790B24">
        <w:rPr>
          <w:rFonts w:ascii="Calibri" w:hAnsi="Calibri" w:cs="Arial"/>
          <w:sz w:val="24"/>
          <w:szCs w:val="24"/>
        </w:rPr>
        <w:t xml:space="preserve"> might have come together to one day be </w:t>
      </w:r>
      <w:r w:rsidR="00ED6ED0">
        <w:rPr>
          <w:rFonts w:ascii="Calibri" w:hAnsi="Calibri" w:cs="Arial"/>
          <w:sz w:val="24"/>
          <w:szCs w:val="24"/>
        </w:rPr>
        <w:t xml:space="preserve">documented by </w:t>
      </w:r>
      <w:r w:rsidR="000A2CB4">
        <w:rPr>
          <w:rFonts w:ascii="Calibri" w:hAnsi="Calibri" w:cs="Arial"/>
          <w:sz w:val="24"/>
          <w:szCs w:val="24"/>
        </w:rPr>
        <w:t>an enthralled</w:t>
      </w:r>
      <w:r w:rsidR="00ED6ED0">
        <w:rPr>
          <w:rFonts w:ascii="Calibri" w:hAnsi="Calibri" w:cs="Arial"/>
          <w:sz w:val="24"/>
          <w:szCs w:val="24"/>
        </w:rPr>
        <w:t xml:space="preserve"> professo</w:t>
      </w:r>
      <w:r w:rsidR="000A2CB4">
        <w:rPr>
          <w:rFonts w:ascii="Calibri" w:hAnsi="Calibri" w:cs="Arial"/>
          <w:sz w:val="24"/>
          <w:szCs w:val="24"/>
        </w:rPr>
        <w:t>r from Trinity College</w:t>
      </w:r>
      <w:r w:rsidR="00ED6ED0">
        <w:rPr>
          <w:rFonts w:ascii="Calibri" w:hAnsi="Calibri" w:cs="Arial"/>
          <w:sz w:val="24"/>
          <w:szCs w:val="24"/>
        </w:rPr>
        <w:t>.</w:t>
      </w:r>
    </w:p>
    <w:p w14:paraId="52ABD520" w14:textId="36DFE1C9" w:rsidR="00435BBC" w:rsidRDefault="001D7552" w:rsidP="008E2420">
      <w:pPr>
        <w:spacing w:line="480" w:lineRule="auto"/>
        <w:ind w:firstLine="720"/>
        <w:rPr>
          <w:rFonts w:ascii="Calibri" w:hAnsi="Calibri" w:cs="Arial"/>
          <w:sz w:val="24"/>
          <w:szCs w:val="24"/>
        </w:rPr>
      </w:pPr>
      <w:r w:rsidRPr="00483CE7">
        <w:rPr>
          <w:rFonts w:ascii="Calibri" w:hAnsi="Calibri" w:cs="Arial"/>
          <w:sz w:val="24"/>
          <w:szCs w:val="24"/>
        </w:rPr>
        <w:t xml:space="preserve">Nora had a wealth of knowledge of folk songs, passed down to </w:t>
      </w:r>
      <w:r>
        <w:rPr>
          <w:rFonts w:ascii="Calibri" w:hAnsi="Calibri" w:cs="Arial"/>
          <w:sz w:val="24"/>
          <w:szCs w:val="24"/>
        </w:rPr>
        <w:t>her from her paternal grandmother Fannie</w:t>
      </w:r>
      <w:r w:rsidR="00435BBC">
        <w:rPr>
          <w:rFonts w:ascii="Calibri" w:hAnsi="Calibri" w:cs="Arial"/>
          <w:sz w:val="24"/>
          <w:szCs w:val="24"/>
        </w:rPr>
        <w:t xml:space="preserve"> (b. 1837)</w:t>
      </w:r>
      <w:r>
        <w:rPr>
          <w:rFonts w:ascii="Calibri" w:hAnsi="Calibri" w:cs="Arial"/>
          <w:sz w:val="24"/>
          <w:szCs w:val="24"/>
        </w:rPr>
        <w:t>. Fannie’s grandfather was Samuel “Big Sammy” Hicks (from whom Calvin was also descended),</w:t>
      </w:r>
      <w:r w:rsidR="00435BBC">
        <w:rPr>
          <w:rFonts w:ascii="Calibri" w:hAnsi="Calibri" w:cs="Arial"/>
          <w:sz w:val="24"/>
          <w:szCs w:val="24"/>
        </w:rPr>
        <w:t xml:space="preserve"> a man who is considered to be one of the major harbingers of folk music to the northwestern region of North Carolina (Matteson). “Big Sammy” came to Watauga County in 1779, ultimately settling </w:t>
      </w:r>
      <w:r>
        <w:rPr>
          <w:rFonts w:ascii="Calibri" w:hAnsi="Calibri" w:cs="Arial"/>
          <w:sz w:val="24"/>
          <w:szCs w:val="24"/>
        </w:rPr>
        <w:t>in Banner Elk. It was here that he supported himself “by hunting and making maple syrup and sugar</w:t>
      </w:r>
      <w:r w:rsidR="000A2CB4">
        <w:rPr>
          <w:rFonts w:ascii="Calibri" w:hAnsi="Calibri" w:cs="Arial"/>
          <w:sz w:val="24"/>
          <w:szCs w:val="24"/>
        </w:rPr>
        <w:t>”</w:t>
      </w:r>
      <w:r w:rsidR="00633460">
        <w:rPr>
          <w:rFonts w:ascii="Calibri" w:hAnsi="Calibri" w:cs="Arial"/>
          <w:sz w:val="24"/>
          <w:szCs w:val="24"/>
        </w:rPr>
        <w:t xml:space="preserve"> and his boisterous sons played tricks on him as he avoided service in the Revolutionary War</w:t>
      </w:r>
      <w:r>
        <w:rPr>
          <w:rFonts w:ascii="Calibri" w:hAnsi="Calibri" w:cs="Arial"/>
          <w:sz w:val="24"/>
          <w:szCs w:val="24"/>
        </w:rPr>
        <w:t xml:space="preserve"> (Arthur 212). </w:t>
      </w:r>
    </w:p>
    <w:p w14:paraId="5D4171E4" w14:textId="770D745E" w:rsidR="001D7552" w:rsidRPr="00483CE7" w:rsidRDefault="001D7552" w:rsidP="008E2420">
      <w:pPr>
        <w:spacing w:line="480" w:lineRule="auto"/>
        <w:ind w:firstLine="720"/>
        <w:rPr>
          <w:rFonts w:ascii="Calibri" w:hAnsi="Calibri" w:cs="Arial"/>
          <w:sz w:val="24"/>
          <w:szCs w:val="24"/>
        </w:rPr>
      </w:pPr>
      <w:r>
        <w:rPr>
          <w:rFonts w:ascii="Calibri" w:hAnsi="Calibri" w:cs="Arial"/>
          <w:sz w:val="24"/>
          <w:szCs w:val="24"/>
        </w:rPr>
        <w:t>Fannie had one child, No</w:t>
      </w:r>
      <w:r w:rsidR="000A2CB4">
        <w:rPr>
          <w:rFonts w:ascii="Calibri" w:hAnsi="Calibri" w:cs="Arial"/>
          <w:sz w:val="24"/>
          <w:szCs w:val="24"/>
        </w:rPr>
        <w:t>ra’s father, and never married—first l</w:t>
      </w:r>
      <w:r>
        <w:rPr>
          <w:rFonts w:ascii="Calibri" w:hAnsi="Calibri" w:cs="Arial"/>
          <w:sz w:val="24"/>
          <w:szCs w:val="24"/>
        </w:rPr>
        <w:t xml:space="preserve">iving with her parents and later with her son William and his family, presumably until her death in 1914 (1870 and 1900 US Census). </w:t>
      </w:r>
      <w:r w:rsidR="00CB545D">
        <w:rPr>
          <w:rFonts w:ascii="Calibri" w:hAnsi="Calibri" w:cs="Arial"/>
          <w:sz w:val="24"/>
          <w:szCs w:val="24"/>
        </w:rPr>
        <w:t xml:space="preserve">It most certainly </w:t>
      </w:r>
      <w:r>
        <w:rPr>
          <w:rFonts w:ascii="Calibri" w:hAnsi="Calibri" w:cs="Arial"/>
          <w:sz w:val="24"/>
          <w:szCs w:val="24"/>
        </w:rPr>
        <w:t>was during this time that she would have passed along her musical knowledge to her granddaughter.</w:t>
      </w:r>
      <w:r w:rsidR="00435BBC">
        <w:rPr>
          <w:rFonts w:ascii="Calibri" w:hAnsi="Calibri" w:cs="Arial"/>
          <w:sz w:val="24"/>
          <w:szCs w:val="24"/>
        </w:rPr>
        <w:t xml:space="preserve"> </w:t>
      </w:r>
    </w:p>
    <w:p w14:paraId="4716476F" w14:textId="17218CA6" w:rsidR="00F75BDE" w:rsidRPr="00483CE7" w:rsidRDefault="008E2420" w:rsidP="000E3A37">
      <w:pPr>
        <w:spacing w:line="480" w:lineRule="auto"/>
        <w:ind w:firstLine="720"/>
        <w:rPr>
          <w:rFonts w:ascii="Calibri" w:hAnsi="Calibri" w:cs="Arial"/>
          <w:sz w:val="24"/>
          <w:szCs w:val="24"/>
        </w:rPr>
      </w:pPr>
      <w:r w:rsidRPr="00483CE7">
        <w:rPr>
          <w:rFonts w:ascii="Calibri" w:hAnsi="Calibri" w:cs="Arial"/>
          <w:sz w:val="24"/>
          <w:szCs w:val="24"/>
        </w:rPr>
        <w:t>By the time Nora was born</w:t>
      </w:r>
      <w:r w:rsidR="00544D81">
        <w:rPr>
          <w:rFonts w:ascii="Calibri" w:hAnsi="Calibri" w:cs="Arial"/>
          <w:sz w:val="24"/>
          <w:szCs w:val="24"/>
        </w:rPr>
        <w:t xml:space="preserve"> in 1886</w:t>
      </w:r>
      <w:r w:rsidRPr="00483CE7">
        <w:rPr>
          <w:rFonts w:ascii="Calibri" w:hAnsi="Calibri" w:cs="Arial"/>
          <w:sz w:val="24"/>
          <w:szCs w:val="24"/>
        </w:rPr>
        <w:t xml:space="preserve">, Watauga County was </w:t>
      </w:r>
      <w:r w:rsidR="001D1336" w:rsidRPr="00483CE7">
        <w:rPr>
          <w:rFonts w:ascii="Calibri" w:hAnsi="Calibri" w:cs="Arial"/>
          <w:sz w:val="24"/>
          <w:szCs w:val="24"/>
        </w:rPr>
        <w:t xml:space="preserve">rapidly </w:t>
      </w:r>
      <w:r w:rsidRPr="00483CE7">
        <w:rPr>
          <w:rFonts w:ascii="Calibri" w:hAnsi="Calibri" w:cs="Arial"/>
          <w:sz w:val="24"/>
          <w:szCs w:val="24"/>
        </w:rPr>
        <w:t xml:space="preserve">growing in population, although it was—and is still—a rural area.  </w:t>
      </w:r>
    </w:p>
    <w:p w14:paraId="10311269" w14:textId="77777777" w:rsidR="00F75BDE" w:rsidRPr="00483CE7" w:rsidRDefault="008E2420" w:rsidP="00F75BDE">
      <w:pPr>
        <w:spacing w:line="480" w:lineRule="auto"/>
        <w:ind w:left="720"/>
        <w:rPr>
          <w:rFonts w:ascii="Calibri" w:hAnsi="Calibri" w:cs="Arial"/>
          <w:sz w:val="24"/>
          <w:szCs w:val="24"/>
        </w:rPr>
      </w:pPr>
      <w:r w:rsidRPr="00483CE7">
        <w:rPr>
          <w:rFonts w:ascii="Calibri" w:hAnsi="Calibri" w:cs="Arial"/>
          <w:sz w:val="24"/>
          <w:szCs w:val="24"/>
        </w:rPr>
        <w:t>“The 1890s ushered in the beginning of the one of the most significant eras in Watauga County’s history. The population of the county grew by 35 percent between 1880 and 1890 (10,611 people in 1890), and it increased another 23 percent by 1900… Four of the biggest factors that changed the county were the rise of Blowing Rock as a resort town, the building of the Moses H. Cone estate near Blowing Rock, the Linville River Railway and the East Tennessee and Western North Carolina Railroad, and the Watauga Academy in Boone” (Hardy 96-97).</w:t>
      </w:r>
      <w:r w:rsidR="00B46252" w:rsidRPr="00483CE7">
        <w:rPr>
          <w:rFonts w:ascii="Calibri" w:hAnsi="Calibri" w:cs="Arial"/>
          <w:sz w:val="24"/>
          <w:szCs w:val="24"/>
        </w:rPr>
        <w:t xml:space="preserve"> </w:t>
      </w:r>
    </w:p>
    <w:p w14:paraId="081D88E5" w14:textId="37EE4DBB" w:rsidR="008E2420" w:rsidRPr="00483CE7" w:rsidRDefault="002810D1" w:rsidP="00F75BDE">
      <w:pPr>
        <w:spacing w:line="480" w:lineRule="auto"/>
        <w:rPr>
          <w:rFonts w:ascii="Calibri" w:hAnsi="Calibri" w:cs="Arial"/>
          <w:sz w:val="24"/>
          <w:szCs w:val="24"/>
        </w:rPr>
      </w:pPr>
      <w:r w:rsidRPr="00483CE7">
        <w:rPr>
          <w:rFonts w:ascii="Calibri" w:hAnsi="Calibri" w:cs="Arial"/>
          <w:sz w:val="24"/>
          <w:szCs w:val="24"/>
        </w:rPr>
        <w:t>While this may not be the most exciting information, it does lead me to believe that there would have been enough people v</w:t>
      </w:r>
      <w:r w:rsidR="008A15C9" w:rsidRPr="00483CE7">
        <w:rPr>
          <w:rFonts w:ascii="Calibri" w:hAnsi="Calibri" w:cs="Arial"/>
          <w:sz w:val="24"/>
          <w:szCs w:val="24"/>
        </w:rPr>
        <w:t>acationing</w:t>
      </w:r>
      <w:r w:rsidR="001D1336" w:rsidRPr="00483CE7">
        <w:rPr>
          <w:rFonts w:ascii="Calibri" w:hAnsi="Calibri" w:cs="Arial"/>
          <w:sz w:val="24"/>
          <w:szCs w:val="24"/>
        </w:rPr>
        <w:t>, traveling through,</w:t>
      </w:r>
      <w:r w:rsidRPr="00483CE7">
        <w:rPr>
          <w:rFonts w:ascii="Calibri" w:hAnsi="Calibri" w:cs="Arial"/>
          <w:sz w:val="24"/>
          <w:szCs w:val="24"/>
        </w:rPr>
        <w:t xml:space="preserve"> and settling in Wataug</w:t>
      </w:r>
      <w:r w:rsidR="00354AF2" w:rsidRPr="00483CE7">
        <w:rPr>
          <w:rFonts w:ascii="Calibri" w:hAnsi="Calibri" w:cs="Arial"/>
          <w:sz w:val="24"/>
          <w:szCs w:val="24"/>
        </w:rPr>
        <w:t xml:space="preserve">a County for there to have been </w:t>
      </w:r>
      <w:r w:rsidR="001D1336" w:rsidRPr="00483CE7">
        <w:rPr>
          <w:rFonts w:ascii="Calibri" w:hAnsi="Calibri" w:cs="Arial"/>
          <w:sz w:val="24"/>
          <w:szCs w:val="24"/>
        </w:rPr>
        <w:t>opportunities for</w:t>
      </w:r>
      <w:r w:rsidR="00354AF2" w:rsidRPr="00483CE7">
        <w:rPr>
          <w:rFonts w:ascii="Calibri" w:hAnsi="Calibri" w:cs="Arial"/>
          <w:sz w:val="24"/>
          <w:szCs w:val="24"/>
        </w:rPr>
        <w:t xml:space="preserve"> social interaction outside of the immediate family for many individuals.</w:t>
      </w:r>
      <w:r w:rsidR="005743B9" w:rsidRPr="00483CE7">
        <w:rPr>
          <w:rFonts w:ascii="Calibri" w:hAnsi="Calibri" w:cs="Arial"/>
          <w:sz w:val="24"/>
          <w:szCs w:val="24"/>
        </w:rPr>
        <w:t xml:space="preserve"> Blowing Roc</w:t>
      </w:r>
      <w:r w:rsidR="008A15C9" w:rsidRPr="00483CE7">
        <w:rPr>
          <w:rFonts w:ascii="Calibri" w:hAnsi="Calibri" w:cs="Arial"/>
          <w:sz w:val="24"/>
          <w:szCs w:val="24"/>
        </w:rPr>
        <w:t xml:space="preserve">k, at 16 miles away, </w:t>
      </w:r>
      <w:r w:rsidR="001D1336" w:rsidRPr="00483CE7">
        <w:rPr>
          <w:rFonts w:ascii="Calibri" w:hAnsi="Calibri" w:cs="Arial"/>
          <w:sz w:val="24"/>
          <w:szCs w:val="24"/>
        </w:rPr>
        <w:t xml:space="preserve">would have been a particularly </w:t>
      </w:r>
      <w:r w:rsidR="00F75BDE" w:rsidRPr="00483CE7">
        <w:rPr>
          <w:rFonts w:ascii="Calibri" w:hAnsi="Calibri" w:cs="Arial"/>
          <w:sz w:val="24"/>
          <w:szCs w:val="24"/>
        </w:rPr>
        <w:t>appealing locus of culture. Music and dancing were regularly held events during the warmer months at the Watauga and Blowing Rock Hotels (Hardy 97), and could perhaps have contributed to the spreading of folklore throughout the area.</w:t>
      </w:r>
    </w:p>
    <w:p w14:paraId="7A40891F" w14:textId="4DB29760" w:rsidR="003143C4" w:rsidRDefault="00BB6176" w:rsidP="00F4522C">
      <w:pPr>
        <w:spacing w:line="480" w:lineRule="auto"/>
        <w:ind w:firstLine="720"/>
        <w:rPr>
          <w:rFonts w:ascii="Calibri" w:hAnsi="Calibri" w:cs="Arial"/>
          <w:sz w:val="24"/>
          <w:szCs w:val="24"/>
        </w:rPr>
      </w:pPr>
      <w:r w:rsidRPr="00483CE7">
        <w:rPr>
          <w:rFonts w:ascii="Calibri" w:hAnsi="Calibri" w:cs="Arial"/>
          <w:sz w:val="24"/>
          <w:szCs w:val="24"/>
        </w:rPr>
        <w:t>In 1905, Nora married Calvin Hicks</w:t>
      </w:r>
      <w:r w:rsidR="00E545A7" w:rsidRPr="00483CE7">
        <w:rPr>
          <w:rFonts w:ascii="Calibri" w:hAnsi="Calibri" w:cs="Arial"/>
          <w:sz w:val="24"/>
          <w:szCs w:val="24"/>
        </w:rPr>
        <w:t xml:space="preserve"> and </w:t>
      </w:r>
      <w:r w:rsidR="00B15E61" w:rsidRPr="00483CE7">
        <w:rPr>
          <w:rFonts w:ascii="Calibri" w:hAnsi="Calibri" w:cs="Arial"/>
          <w:sz w:val="24"/>
          <w:szCs w:val="24"/>
        </w:rPr>
        <w:t xml:space="preserve">children </w:t>
      </w:r>
      <w:r w:rsidR="00277EA5" w:rsidRPr="00483CE7">
        <w:rPr>
          <w:rFonts w:ascii="Calibri" w:hAnsi="Calibri" w:cs="Arial"/>
          <w:sz w:val="24"/>
          <w:szCs w:val="24"/>
        </w:rPr>
        <w:t>of her own</w:t>
      </w:r>
      <w:r w:rsidR="00E545A7" w:rsidRPr="00483CE7">
        <w:rPr>
          <w:rFonts w:ascii="Calibri" w:hAnsi="Calibri" w:cs="Arial"/>
          <w:sz w:val="24"/>
          <w:szCs w:val="24"/>
        </w:rPr>
        <w:t>—five of whom lived to adulthood: Edith (</w:t>
      </w:r>
      <w:r w:rsidR="00E5150B">
        <w:rPr>
          <w:rFonts w:ascii="Calibri" w:hAnsi="Calibri" w:cs="Arial"/>
          <w:sz w:val="24"/>
          <w:szCs w:val="24"/>
        </w:rPr>
        <w:t xml:space="preserve">b. </w:t>
      </w:r>
      <w:r w:rsidR="00E545A7" w:rsidRPr="00483CE7">
        <w:rPr>
          <w:rFonts w:ascii="Calibri" w:hAnsi="Calibri" w:cs="Arial"/>
          <w:sz w:val="24"/>
          <w:szCs w:val="24"/>
        </w:rPr>
        <w:t>1910), Margaret (</w:t>
      </w:r>
      <w:r w:rsidR="00E5150B">
        <w:rPr>
          <w:rFonts w:ascii="Calibri" w:hAnsi="Calibri" w:cs="Arial"/>
          <w:sz w:val="24"/>
          <w:szCs w:val="24"/>
        </w:rPr>
        <w:t xml:space="preserve">b. </w:t>
      </w:r>
      <w:r w:rsidR="00E545A7" w:rsidRPr="00483CE7">
        <w:rPr>
          <w:rFonts w:ascii="Calibri" w:hAnsi="Calibri" w:cs="Arial"/>
          <w:sz w:val="24"/>
          <w:szCs w:val="24"/>
        </w:rPr>
        <w:t>1913), William “Bill” Ambros</w:t>
      </w:r>
      <w:r w:rsidR="004555CD">
        <w:rPr>
          <w:rFonts w:ascii="Calibri" w:hAnsi="Calibri" w:cs="Arial"/>
          <w:sz w:val="24"/>
          <w:szCs w:val="24"/>
        </w:rPr>
        <w:t>e (</w:t>
      </w:r>
      <w:r w:rsidR="00E5150B">
        <w:rPr>
          <w:rFonts w:ascii="Calibri" w:hAnsi="Calibri" w:cs="Arial"/>
          <w:sz w:val="24"/>
          <w:szCs w:val="24"/>
        </w:rPr>
        <w:t xml:space="preserve">b. </w:t>
      </w:r>
      <w:r w:rsidR="004555CD">
        <w:rPr>
          <w:rFonts w:ascii="Calibri" w:hAnsi="Calibri" w:cs="Arial"/>
          <w:sz w:val="24"/>
          <w:szCs w:val="24"/>
        </w:rPr>
        <w:t>1916), Addie Mae (</w:t>
      </w:r>
      <w:r w:rsidR="00E5150B">
        <w:rPr>
          <w:rFonts w:ascii="Calibri" w:hAnsi="Calibri" w:cs="Arial"/>
          <w:sz w:val="24"/>
          <w:szCs w:val="24"/>
        </w:rPr>
        <w:t xml:space="preserve">b. </w:t>
      </w:r>
      <w:r w:rsidR="004555CD">
        <w:rPr>
          <w:rFonts w:ascii="Calibri" w:hAnsi="Calibri" w:cs="Arial"/>
          <w:sz w:val="24"/>
          <w:szCs w:val="24"/>
        </w:rPr>
        <w:t>1920), Andrew “Andy” Jackson (</w:t>
      </w:r>
      <w:r w:rsidR="00E5150B">
        <w:rPr>
          <w:rFonts w:ascii="Calibri" w:hAnsi="Calibri" w:cs="Arial"/>
          <w:sz w:val="24"/>
          <w:szCs w:val="24"/>
        </w:rPr>
        <w:t xml:space="preserve">b. </w:t>
      </w:r>
      <w:r w:rsidR="004555CD">
        <w:rPr>
          <w:rFonts w:ascii="Calibri" w:hAnsi="Calibri" w:cs="Arial"/>
          <w:sz w:val="24"/>
          <w:szCs w:val="24"/>
        </w:rPr>
        <w:t>1923), and</w:t>
      </w:r>
      <w:r w:rsidR="00E545A7" w:rsidRPr="00483CE7">
        <w:rPr>
          <w:rFonts w:ascii="Calibri" w:hAnsi="Calibri" w:cs="Arial"/>
          <w:sz w:val="24"/>
          <w:szCs w:val="24"/>
        </w:rPr>
        <w:t xml:space="preserve"> </w:t>
      </w:r>
      <w:r w:rsidR="004555CD">
        <w:rPr>
          <w:rFonts w:ascii="Calibri" w:hAnsi="Calibri" w:cs="Arial"/>
          <w:sz w:val="24"/>
          <w:szCs w:val="24"/>
        </w:rPr>
        <w:t>an infant, Charles Walters (</w:t>
      </w:r>
      <w:r w:rsidR="00E5150B">
        <w:rPr>
          <w:rFonts w:ascii="Calibri" w:hAnsi="Calibri" w:cs="Arial"/>
          <w:sz w:val="24"/>
          <w:szCs w:val="24"/>
        </w:rPr>
        <w:t xml:space="preserve">b. </w:t>
      </w:r>
      <w:r w:rsidR="004555CD">
        <w:rPr>
          <w:rFonts w:ascii="Calibri" w:hAnsi="Calibri" w:cs="Arial"/>
          <w:sz w:val="24"/>
          <w:szCs w:val="24"/>
        </w:rPr>
        <w:t>1926), who died at 26 days old (</w:t>
      </w:r>
      <w:r w:rsidR="00E5150B">
        <w:rPr>
          <w:rFonts w:ascii="Calibri" w:hAnsi="Calibri" w:cs="Arial"/>
          <w:sz w:val="24"/>
          <w:szCs w:val="24"/>
        </w:rPr>
        <w:t xml:space="preserve">NC </w:t>
      </w:r>
      <w:r w:rsidR="004555CD">
        <w:rPr>
          <w:rFonts w:ascii="Calibri" w:hAnsi="Calibri" w:cs="Arial"/>
          <w:sz w:val="24"/>
          <w:szCs w:val="24"/>
        </w:rPr>
        <w:t>Standard Certificate of Death)</w:t>
      </w:r>
      <w:r w:rsidR="00E545A7" w:rsidRPr="00483CE7">
        <w:rPr>
          <w:rFonts w:ascii="Calibri" w:hAnsi="Calibri" w:cs="Arial"/>
          <w:sz w:val="24"/>
          <w:szCs w:val="24"/>
        </w:rPr>
        <w:t>.</w:t>
      </w:r>
      <w:r w:rsidR="00543061" w:rsidRPr="00483CE7">
        <w:rPr>
          <w:rFonts w:ascii="Calibri" w:hAnsi="Calibri" w:cs="Arial"/>
          <w:sz w:val="24"/>
          <w:szCs w:val="24"/>
        </w:rPr>
        <w:t xml:space="preserve"> Census records indicate that Nora lived on farms for most of her life, first with her parents and</w:t>
      </w:r>
      <w:r w:rsidR="00F4522C" w:rsidRPr="00483CE7">
        <w:rPr>
          <w:rFonts w:ascii="Calibri" w:hAnsi="Calibri" w:cs="Arial"/>
          <w:sz w:val="24"/>
          <w:szCs w:val="24"/>
        </w:rPr>
        <w:t xml:space="preserve"> </w:t>
      </w:r>
      <w:r w:rsidR="00B46252" w:rsidRPr="00483CE7">
        <w:rPr>
          <w:rFonts w:ascii="Calibri" w:hAnsi="Calibri" w:cs="Arial"/>
          <w:sz w:val="24"/>
          <w:szCs w:val="24"/>
        </w:rPr>
        <w:t xml:space="preserve">later </w:t>
      </w:r>
      <w:r w:rsidR="00F4522C" w:rsidRPr="00483CE7">
        <w:rPr>
          <w:rFonts w:ascii="Calibri" w:hAnsi="Calibri" w:cs="Arial"/>
          <w:sz w:val="24"/>
          <w:szCs w:val="24"/>
        </w:rPr>
        <w:t>with her husband Calvin</w:t>
      </w:r>
      <w:r w:rsidR="004555CD">
        <w:rPr>
          <w:rFonts w:ascii="Calibri" w:hAnsi="Calibri" w:cs="Arial"/>
          <w:sz w:val="24"/>
          <w:szCs w:val="24"/>
        </w:rPr>
        <w:t>. F</w:t>
      </w:r>
      <w:r w:rsidR="00543061" w:rsidRPr="00483CE7">
        <w:rPr>
          <w:rFonts w:ascii="Calibri" w:hAnsi="Calibri" w:cs="Arial"/>
          <w:sz w:val="24"/>
          <w:szCs w:val="24"/>
        </w:rPr>
        <w:t xml:space="preserve">or a period </w:t>
      </w:r>
      <w:r w:rsidR="004555CD">
        <w:rPr>
          <w:rFonts w:ascii="Calibri" w:hAnsi="Calibri" w:cs="Arial"/>
          <w:sz w:val="24"/>
          <w:szCs w:val="24"/>
        </w:rPr>
        <w:t>of time around</w:t>
      </w:r>
      <w:r w:rsidR="00543061" w:rsidRPr="00483CE7">
        <w:rPr>
          <w:rFonts w:ascii="Calibri" w:hAnsi="Calibri" w:cs="Arial"/>
          <w:sz w:val="24"/>
          <w:szCs w:val="24"/>
        </w:rPr>
        <w:t xml:space="preserve"> </w:t>
      </w:r>
      <w:r w:rsidR="004555CD">
        <w:rPr>
          <w:rFonts w:ascii="Calibri" w:hAnsi="Calibri" w:cs="Arial"/>
          <w:sz w:val="24"/>
          <w:szCs w:val="24"/>
        </w:rPr>
        <w:t>19</w:t>
      </w:r>
      <w:r w:rsidR="00543061" w:rsidRPr="00483CE7">
        <w:rPr>
          <w:rFonts w:ascii="Calibri" w:hAnsi="Calibri" w:cs="Arial"/>
          <w:sz w:val="24"/>
          <w:szCs w:val="24"/>
        </w:rPr>
        <w:t xml:space="preserve">20’s </w:t>
      </w:r>
      <w:r w:rsidR="004555CD">
        <w:rPr>
          <w:rFonts w:ascii="Calibri" w:hAnsi="Calibri" w:cs="Arial"/>
          <w:sz w:val="24"/>
          <w:szCs w:val="24"/>
        </w:rPr>
        <w:t>Calvin found work</w:t>
      </w:r>
      <w:r w:rsidR="00543061" w:rsidRPr="00483CE7">
        <w:rPr>
          <w:rFonts w:ascii="Calibri" w:hAnsi="Calibri" w:cs="Arial"/>
          <w:sz w:val="24"/>
          <w:szCs w:val="24"/>
        </w:rPr>
        <w:t xml:space="preserve"> as a laborer on a sawmill (</w:t>
      </w:r>
      <w:r w:rsidR="009F4343">
        <w:rPr>
          <w:rFonts w:ascii="Calibri" w:hAnsi="Calibri" w:cs="Arial"/>
          <w:sz w:val="24"/>
          <w:szCs w:val="24"/>
        </w:rPr>
        <w:t>1920 Census</w:t>
      </w:r>
      <w:r w:rsidR="00543061" w:rsidRPr="00483CE7">
        <w:rPr>
          <w:rFonts w:ascii="Calibri" w:hAnsi="Calibri" w:cs="Arial"/>
          <w:sz w:val="24"/>
          <w:szCs w:val="24"/>
        </w:rPr>
        <w:t>)</w:t>
      </w:r>
      <w:r w:rsidR="00734F1F" w:rsidRPr="00483CE7">
        <w:rPr>
          <w:rFonts w:ascii="Calibri" w:hAnsi="Calibri" w:cs="Arial"/>
          <w:sz w:val="24"/>
          <w:szCs w:val="24"/>
        </w:rPr>
        <w:t xml:space="preserve">. </w:t>
      </w:r>
      <w:r w:rsidR="00DD7850">
        <w:rPr>
          <w:rFonts w:ascii="Calibri" w:hAnsi="Calibri" w:cs="Arial"/>
          <w:sz w:val="24"/>
          <w:szCs w:val="24"/>
        </w:rPr>
        <w:t>At this point, the timber boom was already in rapid decline due to the introduction of machine and the suffering North Carolina forests, and it is intriguing to speculate as to how Calvin’s brief fora</w:t>
      </w:r>
      <w:r w:rsidR="00E5150B">
        <w:rPr>
          <w:rFonts w:ascii="Calibri" w:hAnsi="Calibri" w:cs="Arial"/>
          <w:sz w:val="24"/>
          <w:szCs w:val="24"/>
        </w:rPr>
        <w:t>y into the industry might have a</w:t>
      </w:r>
      <w:r w:rsidR="00DD7850">
        <w:rPr>
          <w:rFonts w:ascii="Calibri" w:hAnsi="Calibri" w:cs="Arial"/>
          <w:sz w:val="24"/>
          <w:szCs w:val="24"/>
        </w:rPr>
        <w:t>ffected his family’s financial wellbeing just before the onset of the Great Depression (Eller 109-110).</w:t>
      </w:r>
    </w:p>
    <w:p w14:paraId="2057A227" w14:textId="01AE8DBE" w:rsidR="00E945DB" w:rsidRPr="00483CE7" w:rsidRDefault="00F80332" w:rsidP="00F4522C">
      <w:pPr>
        <w:spacing w:line="480" w:lineRule="auto"/>
        <w:ind w:firstLine="720"/>
        <w:rPr>
          <w:rFonts w:ascii="Calibri" w:hAnsi="Calibri" w:cs="Arial"/>
          <w:sz w:val="24"/>
          <w:szCs w:val="24"/>
        </w:rPr>
      </w:pPr>
      <w:r>
        <w:rPr>
          <w:rFonts w:ascii="Calibri" w:hAnsi="Calibri" w:cs="Arial"/>
          <w:sz w:val="24"/>
          <w:szCs w:val="24"/>
        </w:rPr>
        <w:t>Because there is so little personal information about Nora available</w:t>
      </w:r>
      <w:r w:rsidR="00FD5D59" w:rsidRPr="00483CE7">
        <w:rPr>
          <w:rFonts w:ascii="Calibri" w:hAnsi="Calibri" w:cs="Arial"/>
          <w:sz w:val="24"/>
          <w:szCs w:val="24"/>
        </w:rPr>
        <w:t>,</w:t>
      </w:r>
      <w:r>
        <w:rPr>
          <w:rFonts w:ascii="Calibri" w:hAnsi="Calibri" w:cs="Arial"/>
          <w:sz w:val="24"/>
          <w:szCs w:val="24"/>
        </w:rPr>
        <w:t xml:space="preserve"> and because census records indicate she spent </w:t>
      </w:r>
      <w:r w:rsidR="004555CD">
        <w:rPr>
          <w:rFonts w:ascii="Calibri" w:hAnsi="Calibri" w:cs="Arial"/>
          <w:sz w:val="24"/>
          <w:szCs w:val="24"/>
        </w:rPr>
        <w:t xml:space="preserve">nearly </w:t>
      </w:r>
      <w:r>
        <w:rPr>
          <w:rFonts w:ascii="Calibri" w:hAnsi="Calibri" w:cs="Arial"/>
          <w:sz w:val="24"/>
          <w:szCs w:val="24"/>
        </w:rPr>
        <w:t>her entire life on farms,</w:t>
      </w:r>
      <w:r w:rsidR="00FD5D59" w:rsidRPr="00483CE7">
        <w:rPr>
          <w:rFonts w:ascii="Calibri" w:hAnsi="Calibri" w:cs="Arial"/>
          <w:sz w:val="24"/>
          <w:szCs w:val="24"/>
        </w:rPr>
        <w:t xml:space="preserve"> </w:t>
      </w:r>
      <w:r w:rsidR="00481610" w:rsidRPr="00483CE7">
        <w:rPr>
          <w:rFonts w:ascii="Calibri" w:hAnsi="Calibri" w:cs="Arial"/>
          <w:sz w:val="24"/>
          <w:szCs w:val="24"/>
        </w:rPr>
        <w:t>it can be speculated that her day-to-day life consist</w:t>
      </w:r>
      <w:r>
        <w:rPr>
          <w:rFonts w:ascii="Calibri" w:hAnsi="Calibri" w:cs="Arial"/>
          <w:sz w:val="24"/>
          <w:szCs w:val="24"/>
        </w:rPr>
        <w:t>ed mainly of child rearing and house</w:t>
      </w:r>
      <w:r w:rsidR="00633460">
        <w:rPr>
          <w:rFonts w:ascii="Calibri" w:hAnsi="Calibri" w:cs="Arial"/>
          <w:sz w:val="24"/>
          <w:szCs w:val="24"/>
        </w:rPr>
        <w:t>keeping</w:t>
      </w:r>
      <w:r>
        <w:rPr>
          <w:rFonts w:ascii="Calibri" w:hAnsi="Calibri" w:cs="Arial"/>
          <w:sz w:val="24"/>
          <w:szCs w:val="24"/>
        </w:rPr>
        <w:t xml:space="preserve">. “Women…were usually burdened with the responsibilities of running a large household. In addition to the daily activities </w:t>
      </w:r>
      <w:r w:rsidR="001D7552">
        <w:rPr>
          <w:rFonts w:ascii="Calibri" w:hAnsi="Calibri" w:cs="Arial"/>
          <w:sz w:val="24"/>
          <w:szCs w:val="24"/>
        </w:rPr>
        <w:t xml:space="preserve">of cooking, cleaning, spinning, weaving material for clothes, knitting stockings, and making quilts and blankets, the mountain women fed and milked the cows, slopped the hogs, fed the chickens, hoed the corn, carried the water from the spring, washed clothes in an iron kettle in the side yard, and gathered and chopped wood for the fire and the stove. In her younger years, she often bore a child a year and was primarily responsible for the health and discipline of ten to fifteen children” (Eller 32). </w:t>
      </w:r>
    </w:p>
    <w:p w14:paraId="4C17D2A5" w14:textId="085B2661" w:rsidR="00EE5E18" w:rsidRPr="00483CE7" w:rsidRDefault="003B2BB0" w:rsidP="00790B24">
      <w:pPr>
        <w:spacing w:line="480" w:lineRule="auto"/>
        <w:ind w:firstLine="720"/>
        <w:rPr>
          <w:rFonts w:ascii="Calibri" w:hAnsi="Calibri" w:cs="Arial"/>
          <w:sz w:val="24"/>
          <w:szCs w:val="24"/>
        </w:rPr>
      </w:pPr>
      <w:r w:rsidRPr="00483CE7">
        <w:rPr>
          <w:rFonts w:ascii="Calibri" w:hAnsi="Calibri" w:cs="Arial"/>
          <w:sz w:val="24"/>
          <w:szCs w:val="24"/>
        </w:rPr>
        <w:t>In my mind,</w:t>
      </w:r>
      <w:r w:rsidR="00633460">
        <w:rPr>
          <w:rFonts w:ascii="Calibri" w:hAnsi="Calibri" w:cs="Arial"/>
          <w:sz w:val="24"/>
          <w:szCs w:val="24"/>
        </w:rPr>
        <w:t xml:space="preserve"> folk</w:t>
      </w:r>
      <w:r w:rsidRPr="00483CE7">
        <w:rPr>
          <w:rFonts w:ascii="Calibri" w:hAnsi="Calibri" w:cs="Arial"/>
          <w:sz w:val="24"/>
          <w:szCs w:val="24"/>
        </w:rPr>
        <w:t>songs would have been sung frequently in the Hicks household</w:t>
      </w:r>
      <w:r w:rsidR="00E5150B">
        <w:rPr>
          <w:rFonts w:ascii="Calibri" w:hAnsi="Calibri" w:cs="Arial"/>
          <w:sz w:val="24"/>
          <w:szCs w:val="24"/>
        </w:rPr>
        <w:t>, passing from Fannie to her son and to her grandchildren as they went about their daily duties on the farm, or as they settle in for the evening after a long day of work. Amongst the</w:t>
      </w:r>
      <w:r w:rsidRPr="00483CE7">
        <w:rPr>
          <w:rFonts w:ascii="Calibri" w:hAnsi="Calibri" w:cs="Arial"/>
          <w:sz w:val="24"/>
          <w:szCs w:val="24"/>
        </w:rPr>
        <w:t xml:space="preserve"> songs</w:t>
      </w:r>
      <w:r w:rsidR="00E5150B">
        <w:rPr>
          <w:rFonts w:ascii="Calibri" w:hAnsi="Calibri" w:cs="Arial"/>
          <w:sz w:val="24"/>
          <w:szCs w:val="24"/>
        </w:rPr>
        <w:t xml:space="preserve"> Nora Hicks </w:t>
      </w:r>
      <w:r w:rsidR="00356E20">
        <w:rPr>
          <w:rFonts w:ascii="Calibri" w:hAnsi="Calibri" w:cs="Arial"/>
          <w:sz w:val="24"/>
          <w:szCs w:val="24"/>
        </w:rPr>
        <w:t>inherited</w:t>
      </w:r>
      <w:r w:rsidRPr="00483CE7">
        <w:rPr>
          <w:rFonts w:ascii="Calibri" w:hAnsi="Calibri" w:cs="Arial"/>
          <w:sz w:val="24"/>
          <w:szCs w:val="24"/>
        </w:rPr>
        <w:t xml:space="preserve"> </w:t>
      </w:r>
      <w:r w:rsidR="00CC6493" w:rsidRPr="00483CE7">
        <w:rPr>
          <w:rFonts w:ascii="Calibri" w:hAnsi="Calibri" w:cs="Arial"/>
          <w:sz w:val="24"/>
          <w:szCs w:val="24"/>
        </w:rPr>
        <w:t>were hymns, popular ballads like “Barbara Allen” and “William Riley,”</w:t>
      </w:r>
      <w:r w:rsidRPr="00483CE7">
        <w:rPr>
          <w:rFonts w:ascii="Calibri" w:hAnsi="Calibri" w:cs="Arial"/>
          <w:sz w:val="24"/>
          <w:szCs w:val="24"/>
        </w:rPr>
        <w:t xml:space="preserve"> </w:t>
      </w:r>
      <w:r w:rsidR="00CC6493" w:rsidRPr="00483CE7">
        <w:rPr>
          <w:rFonts w:ascii="Calibri" w:hAnsi="Calibri" w:cs="Arial"/>
          <w:sz w:val="24"/>
          <w:szCs w:val="24"/>
        </w:rPr>
        <w:t>and “House Carpenter.”</w:t>
      </w:r>
    </w:p>
    <w:p w14:paraId="6428303E" w14:textId="163BD182" w:rsidR="00B15E61" w:rsidRPr="00483CE7" w:rsidRDefault="007524A4" w:rsidP="006E307D">
      <w:pPr>
        <w:spacing w:line="480" w:lineRule="auto"/>
        <w:ind w:firstLine="720"/>
        <w:rPr>
          <w:rFonts w:ascii="Calibri" w:hAnsi="Calibri" w:cs="Arial"/>
          <w:sz w:val="24"/>
          <w:szCs w:val="24"/>
        </w:rPr>
      </w:pPr>
      <w:r w:rsidRPr="00483CE7">
        <w:rPr>
          <w:rFonts w:ascii="Calibri" w:hAnsi="Calibri" w:cs="Arial"/>
          <w:sz w:val="24"/>
          <w:szCs w:val="24"/>
        </w:rPr>
        <w:t xml:space="preserve"> </w:t>
      </w:r>
      <w:r w:rsidR="00B15E61" w:rsidRPr="00483CE7">
        <w:rPr>
          <w:rFonts w:ascii="Calibri" w:hAnsi="Calibri" w:cs="Arial"/>
          <w:sz w:val="24"/>
          <w:szCs w:val="24"/>
        </w:rPr>
        <w:t xml:space="preserve">“House Carpenter,” </w:t>
      </w:r>
      <w:r w:rsidR="00734F1F" w:rsidRPr="00483CE7">
        <w:rPr>
          <w:rFonts w:ascii="Calibri" w:hAnsi="Calibri" w:cs="Arial"/>
          <w:sz w:val="24"/>
          <w:szCs w:val="24"/>
        </w:rPr>
        <w:t>als</w:t>
      </w:r>
      <w:r w:rsidR="00207288" w:rsidRPr="00483CE7">
        <w:rPr>
          <w:rFonts w:ascii="Calibri" w:hAnsi="Calibri" w:cs="Arial"/>
          <w:sz w:val="24"/>
          <w:szCs w:val="24"/>
        </w:rPr>
        <w:t>o known as “The Daemon Lover,”</w:t>
      </w:r>
      <w:r w:rsidR="00734F1F" w:rsidRPr="00483CE7">
        <w:rPr>
          <w:rFonts w:ascii="Calibri" w:hAnsi="Calibri" w:cs="Arial"/>
          <w:sz w:val="24"/>
          <w:szCs w:val="24"/>
        </w:rPr>
        <w:t xml:space="preserve"> “James Harris,”</w:t>
      </w:r>
      <w:r w:rsidR="00207288" w:rsidRPr="00483CE7">
        <w:rPr>
          <w:rFonts w:ascii="Calibri" w:hAnsi="Calibri" w:cs="Arial"/>
          <w:sz w:val="24"/>
          <w:szCs w:val="24"/>
        </w:rPr>
        <w:t xml:space="preserve"> or Child 243,</w:t>
      </w:r>
      <w:r w:rsidR="00734F1F" w:rsidRPr="00483CE7">
        <w:rPr>
          <w:rFonts w:ascii="Calibri" w:hAnsi="Calibri" w:cs="Arial"/>
          <w:sz w:val="24"/>
          <w:szCs w:val="24"/>
        </w:rPr>
        <w:t xml:space="preserve"> </w:t>
      </w:r>
      <w:r w:rsidR="000D474C" w:rsidRPr="00483CE7">
        <w:rPr>
          <w:rFonts w:ascii="Calibri" w:hAnsi="Calibri" w:cs="Arial"/>
          <w:sz w:val="24"/>
          <w:szCs w:val="24"/>
        </w:rPr>
        <w:t>is</w:t>
      </w:r>
      <w:r w:rsidRPr="00483CE7">
        <w:rPr>
          <w:rFonts w:ascii="Calibri" w:hAnsi="Calibri" w:cs="Arial"/>
          <w:sz w:val="24"/>
          <w:szCs w:val="24"/>
        </w:rPr>
        <w:t xml:space="preserve"> a</w:t>
      </w:r>
      <w:r w:rsidR="000D474C" w:rsidRPr="00483CE7">
        <w:rPr>
          <w:rFonts w:ascii="Calibri" w:hAnsi="Calibri" w:cs="Arial"/>
          <w:sz w:val="24"/>
          <w:szCs w:val="24"/>
        </w:rPr>
        <w:t xml:space="preserve"> </w:t>
      </w:r>
      <w:r w:rsidR="005201ED" w:rsidRPr="00483CE7">
        <w:rPr>
          <w:rFonts w:ascii="Calibri" w:hAnsi="Calibri" w:cs="Arial"/>
          <w:sz w:val="24"/>
          <w:szCs w:val="24"/>
        </w:rPr>
        <w:t>ballad</w:t>
      </w:r>
      <w:r w:rsidR="000C4D58" w:rsidRPr="00483CE7">
        <w:rPr>
          <w:rFonts w:ascii="Calibri" w:hAnsi="Calibri" w:cs="Arial"/>
          <w:sz w:val="24"/>
          <w:szCs w:val="24"/>
        </w:rPr>
        <w:t xml:space="preserve"> </w:t>
      </w:r>
      <w:r w:rsidR="00C54DDA" w:rsidRPr="00483CE7">
        <w:rPr>
          <w:rFonts w:ascii="Calibri" w:hAnsi="Calibri" w:cs="Arial"/>
          <w:sz w:val="24"/>
          <w:szCs w:val="24"/>
        </w:rPr>
        <w:t>delivered as a back-and-forth conversation between two lovers</w:t>
      </w:r>
      <w:r w:rsidR="00AA5E98" w:rsidRPr="00483CE7">
        <w:rPr>
          <w:rFonts w:ascii="Calibri" w:hAnsi="Calibri" w:cs="Arial"/>
          <w:sz w:val="24"/>
          <w:szCs w:val="24"/>
        </w:rPr>
        <w:t xml:space="preserve">. In </w:t>
      </w:r>
      <w:r w:rsidR="004A3A07" w:rsidRPr="00483CE7">
        <w:rPr>
          <w:rFonts w:ascii="Calibri" w:hAnsi="Calibri" w:cs="Arial"/>
          <w:sz w:val="24"/>
          <w:szCs w:val="24"/>
        </w:rPr>
        <w:t>Hicks’ version</w:t>
      </w:r>
      <w:r w:rsidR="00AA5E98" w:rsidRPr="00483CE7">
        <w:rPr>
          <w:rFonts w:ascii="Calibri" w:hAnsi="Calibri" w:cs="Arial"/>
          <w:sz w:val="24"/>
          <w:szCs w:val="24"/>
        </w:rPr>
        <w:t xml:space="preserve">, a man returns from </w:t>
      </w:r>
      <w:r w:rsidR="00D43AFD" w:rsidRPr="00483CE7">
        <w:rPr>
          <w:rFonts w:ascii="Calibri" w:hAnsi="Calibri" w:cs="Arial"/>
          <w:sz w:val="24"/>
          <w:szCs w:val="24"/>
        </w:rPr>
        <w:t>his time away at sea to find that his lover</w:t>
      </w:r>
      <w:r w:rsidR="00734F1F" w:rsidRPr="00483CE7">
        <w:rPr>
          <w:rFonts w:ascii="Calibri" w:hAnsi="Calibri" w:cs="Arial"/>
          <w:sz w:val="24"/>
          <w:szCs w:val="24"/>
        </w:rPr>
        <w:t xml:space="preserve"> </w:t>
      </w:r>
      <w:r w:rsidR="00C54DDA" w:rsidRPr="00483CE7">
        <w:rPr>
          <w:rFonts w:ascii="Calibri" w:hAnsi="Calibri" w:cs="Arial"/>
          <w:sz w:val="24"/>
          <w:szCs w:val="24"/>
        </w:rPr>
        <w:t xml:space="preserve">has </w:t>
      </w:r>
      <w:r w:rsidR="00207288" w:rsidRPr="00483CE7">
        <w:rPr>
          <w:rFonts w:ascii="Calibri" w:hAnsi="Calibri" w:cs="Arial"/>
          <w:sz w:val="24"/>
          <w:szCs w:val="24"/>
        </w:rPr>
        <w:t xml:space="preserve">been </w:t>
      </w:r>
      <w:r w:rsidR="00C54DDA" w:rsidRPr="00483CE7">
        <w:rPr>
          <w:rFonts w:ascii="Calibri" w:hAnsi="Calibri" w:cs="Arial"/>
          <w:sz w:val="24"/>
          <w:szCs w:val="24"/>
        </w:rPr>
        <w:t>married</w:t>
      </w:r>
      <w:r w:rsidR="00D00AE2" w:rsidRPr="00483CE7">
        <w:rPr>
          <w:rFonts w:ascii="Calibri" w:hAnsi="Calibri" w:cs="Arial"/>
          <w:sz w:val="24"/>
          <w:szCs w:val="24"/>
        </w:rPr>
        <w:t xml:space="preserve"> to</w:t>
      </w:r>
      <w:r w:rsidR="00F958DA" w:rsidRPr="00483CE7">
        <w:rPr>
          <w:rFonts w:ascii="Calibri" w:hAnsi="Calibri" w:cs="Arial"/>
          <w:sz w:val="24"/>
          <w:szCs w:val="24"/>
        </w:rPr>
        <w:t xml:space="preserve"> a house carpenter. Persuaded by</w:t>
      </w:r>
      <w:r w:rsidR="00C54DDA" w:rsidRPr="00483CE7">
        <w:rPr>
          <w:rFonts w:ascii="Calibri" w:hAnsi="Calibri" w:cs="Arial"/>
          <w:sz w:val="24"/>
          <w:szCs w:val="24"/>
        </w:rPr>
        <w:t xml:space="preserve"> promises of </w:t>
      </w:r>
      <w:r w:rsidR="00E945DB" w:rsidRPr="00483CE7">
        <w:rPr>
          <w:rFonts w:ascii="Calibri" w:hAnsi="Calibri" w:cs="Arial"/>
          <w:sz w:val="24"/>
          <w:szCs w:val="24"/>
        </w:rPr>
        <w:t>the far-o</w:t>
      </w:r>
      <w:r w:rsidR="00F958DA" w:rsidRPr="00483CE7">
        <w:rPr>
          <w:rFonts w:ascii="Calibri" w:hAnsi="Calibri" w:cs="Arial"/>
          <w:sz w:val="24"/>
          <w:szCs w:val="24"/>
        </w:rPr>
        <w:t xml:space="preserve">ff land of </w:t>
      </w:r>
      <w:r w:rsidR="004A3A07" w:rsidRPr="00483CE7">
        <w:rPr>
          <w:rFonts w:ascii="Calibri" w:hAnsi="Calibri" w:cs="Arial"/>
          <w:sz w:val="24"/>
          <w:szCs w:val="24"/>
        </w:rPr>
        <w:t xml:space="preserve">“Sweet Willie”, three </w:t>
      </w:r>
      <w:r w:rsidR="00C54DDA" w:rsidRPr="00483CE7">
        <w:rPr>
          <w:rFonts w:ascii="Calibri" w:hAnsi="Calibri" w:cs="Arial"/>
          <w:sz w:val="24"/>
          <w:szCs w:val="24"/>
        </w:rPr>
        <w:t xml:space="preserve">ships, and </w:t>
      </w:r>
      <w:r w:rsidR="004A3A07" w:rsidRPr="00483CE7">
        <w:rPr>
          <w:rFonts w:ascii="Calibri" w:hAnsi="Calibri" w:cs="Arial"/>
          <w:sz w:val="24"/>
          <w:szCs w:val="24"/>
        </w:rPr>
        <w:t xml:space="preserve">a hundred and fifty </w:t>
      </w:r>
      <w:r w:rsidR="00C54DDA" w:rsidRPr="00483CE7">
        <w:rPr>
          <w:rFonts w:ascii="Calibri" w:hAnsi="Calibri" w:cs="Arial"/>
          <w:sz w:val="24"/>
          <w:szCs w:val="24"/>
        </w:rPr>
        <w:t>devoted seamen</w:t>
      </w:r>
      <w:r w:rsidR="004A3A07" w:rsidRPr="00483CE7">
        <w:rPr>
          <w:rFonts w:ascii="Calibri" w:hAnsi="Calibri" w:cs="Arial"/>
          <w:sz w:val="24"/>
          <w:szCs w:val="24"/>
        </w:rPr>
        <w:t xml:space="preserve"> to “maintain [her] upon”</w:t>
      </w:r>
      <w:r w:rsidR="00C54DDA" w:rsidRPr="00483CE7">
        <w:rPr>
          <w:rFonts w:ascii="Calibri" w:hAnsi="Calibri" w:cs="Arial"/>
          <w:sz w:val="24"/>
          <w:szCs w:val="24"/>
        </w:rPr>
        <w:t xml:space="preserve">, she </w:t>
      </w:r>
      <w:r w:rsidR="008033A5" w:rsidRPr="00483CE7">
        <w:rPr>
          <w:rFonts w:ascii="Calibri" w:hAnsi="Calibri" w:cs="Arial"/>
          <w:sz w:val="24"/>
          <w:szCs w:val="24"/>
        </w:rPr>
        <w:t xml:space="preserve">departs with him—and leaves </w:t>
      </w:r>
      <w:r w:rsidR="00C54DDA" w:rsidRPr="00483CE7">
        <w:rPr>
          <w:rFonts w:ascii="Calibri" w:hAnsi="Calibri" w:cs="Arial"/>
          <w:sz w:val="24"/>
          <w:szCs w:val="24"/>
        </w:rPr>
        <w:t xml:space="preserve">her husband and </w:t>
      </w:r>
      <w:r w:rsidR="00E945DB" w:rsidRPr="00483CE7">
        <w:rPr>
          <w:rFonts w:ascii="Calibri" w:hAnsi="Calibri" w:cs="Arial"/>
          <w:sz w:val="24"/>
          <w:szCs w:val="24"/>
        </w:rPr>
        <w:t>child</w:t>
      </w:r>
      <w:r w:rsidR="00C54DDA" w:rsidRPr="00483CE7">
        <w:rPr>
          <w:rFonts w:ascii="Calibri" w:hAnsi="Calibri" w:cs="Arial"/>
          <w:sz w:val="24"/>
          <w:szCs w:val="24"/>
        </w:rPr>
        <w:t xml:space="preserve"> behind. </w:t>
      </w:r>
      <w:r w:rsidR="004A3A07" w:rsidRPr="00483CE7">
        <w:rPr>
          <w:rFonts w:ascii="Calibri" w:hAnsi="Calibri" w:cs="Arial"/>
          <w:sz w:val="24"/>
          <w:szCs w:val="24"/>
        </w:rPr>
        <w:t>After two weeks at sea she comes to regret her decision</w:t>
      </w:r>
      <w:r w:rsidR="00D00AE2" w:rsidRPr="00483CE7">
        <w:rPr>
          <w:rFonts w:ascii="Calibri" w:hAnsi="Calibri" w:cs="Arial"/>
          <w:sz w:val="24"/>
          <w:szCs w:val="24"/>
        </w:rPr>
        <w:t xml:space="preserve">, </w:t>
      </w:r>
      <w:r w:rsidR="00F40EC0" w:rsidRPr="00483CE7">
        <w:rPr>
          <w:rFonts w:ascii="Calibri" w:hAnsi="Calibri" w:cs="Arial"/>
          <w:sz w:val="24"/>
          <w:szCs w:val="24"/>
        </w:rPr>
        <w:t>and weeps bitterly at her choice. The recording is cut of</w:t>
      </w:r>
      <w:r w:rsidR="0047104E" w:rsidRPr="00483CE7">
        <w:rPr>
          <w:rFonts w:ascii="Calibri" w:hAnsi="Calibri" w:cs="Arial"/>
          <w:sz w:val="24"/>
          <w:szCs w:val="24"/>
        </w:rPr>
        <w:t>f before the</w:t>
      </w:r>
      <w:r w:rsidR="006E307D" w:rsidRPr="00483CE7">
        <w:rPr>
          <w:rFonts w:ascii="Calibri" w:hAnsi="Calibri" w:cs="Arial"/>
          <w:sz w:val="24"/>
          <w:szCs w:val="24"/>
        </w:rPr>
        <w:t xml:space="preserve"> </w:t>
      </w:r>
      <w:r w:rsidR="0047104E" w:rsidRPr="00483CE7">
        <w:rPr>
          <w:rFonts w:ascii="Calibri" w:hAnsi="Calibri" w:cs="Arial"/>
          <w:sz w:val="24"/>
          <w:szCs w:val="24"/>
        </w:rPr>
        <w:t xml:space="preserve">conclusion, but in most versions from </w:t>
      </w:r>
      <w:r w:rsidR="00F40EC0" w:rsidRPr="00483CE7">
        <w:rPr>
          <w:rFonts w:ascii="Calibri" w:hAnsi="Calibri" w:cs="Arial"/>
          <w:sz w:val="24"/>
          <w:szCs w:val="24"/>
        </w:rPr>
        <w:t xml:space="preserve">volume two of the </w:t>
      </w:r>
      <w:r w:rsidR="00F40EC0" w:rsidRPr="00483CE7">
        <w:rPr>
          <w:rFonts w:ascii="Calibri" w:hAnsi="Calibri" w:cs="Arial"/>
          <w:i/>
          <w:sz w:val="24"/>
          <w:szCs w:val="24"/>
        </w:rPr>
        <w:t>Collection of North Carolina Folklore</w:t>
      </w:r>
      <w:r w:rsidR="0047104E" w:rsidRPr="00483CE7">
        <w:rPr>
          <w:rFonts w:ascii="Calibri" w:hAnsi="Calibri" w:cs="Arial"/>
          <w:sz w:val="24"/>
          <w:szCs w:val="24"/>
        </w:rPr>
        <w:t>, the woman dies after the ship springs a leak (Brown 171-180).</w:t>
      </w:r>
      <w:r w:rsidR="000A2CB4">
        <w:rPr>
          <w:rFonts w:ascii="Calibri" w:hAnsi="Calibri" w:cs="Arial"/>
          <w:sz w:val="24"/>
          <w:szCs w:val="24"/>
        </w:rPr>
        <w:t xml:space="preserve"> </w:t>
      </w:r>
    </w:p>
    <w:p w14:paraId="5B20CEC0" w14:textId="0E9542E1" w:rsidR="004A3A07" w:rsidRPr="00483CE7" w:rsidRDefault="00AE613B" w:rsidP="00356E20">
      <w:pPr>
        <w:spacing w:line="480" w:lineRule="auto"/>
        <w:ind w:firstLine="720"/>
        <w:rPr>
          <w:rFonts w:ascii="Calibri" w:hAnsi="Calibri" w:cs="Arial"/>
          <w:sz w:val="24"/>
          <w:szCs w:val="24"/>
        </w:rPr>
      </w:pPr>
      <w:r w:rsidRPr="00483CE7">
        <w:rPr>
          <w:rFonts w:ascii="Calibri" w:hAnsi="Calibri" w:cs="Arial"/>
          <w:sz w:val="24"/>
          <w:szCs w:val="24"/>
        </w:rPr>
        <w:t xml:space="preserve">An old ballad, “House Carpenter” has a rich history. </w:t>
      </w:r>
      <w:r w:rsidR="00035C61" w:rsidRPr="00483CE7">
        <w:rPr>
          <w:rFonts w:ascii="Calibri" w:hAnsi="Calibri" w:cs="Arial"/>
          <w:sz w:val="24"/>
          <w:szCs w:val="24"/>
        </w:rPr>
        <w:t>It</w:t>
      </w:r>
      <w:r w:rsidR="009A11B1" w:rsidRPr="00483CE7">
        <w:rPr>
          <w:rFonts w:ascii="Calibri" w:hAnsi="Calibri" w:cs="Arial"/>
          <w:sz w:val="24"/>
          <w:szCs w:val="24"/>
        </w:rPr>
        <w:t xml:space="preserve">s earliest appearance in print </w:t>
      </w:r>
      <w:r w:rsidR="00D579DD">
        <w:rPr>
          <w:rFonts w:ascii="Calibri" w:hAnsi="Calibri" w:cs="Arial"/>
          <w:sz w:val="24"/>
          <w:szCs w:val="24"/>
        </w:rPr>
        <w:t>can be traced to 1657 London, as</w:t>
      </w:r>
      <w:r w:rsidR="009A11B1" w:rsidRPr="00483CE7">
        <w:rPr>
          <w:rFonts w:ascii="Calibri" w:hAnsi="Calibri" w:cs="Arial"/>
          <w:sz w:val="24"/>
          <w:szCs w:val="24"/>
        </w:rPr>
        <w:t xml:space="preserve"> the broadside “James Harr</w:t>
      </w:r>
      <w:r w:rsidR="00D579DD">
        <w:rPr>
          <w:rFonts w:ascii="Calibri" w:hAnsi="Calibri" w:cs="Arial"/>
          <w:sz w:val="24"/>
          <w:szCs w:val="24"/>
        </w:rPr>
        <w:t>is</w:t>
      </w:r>
      <w:r w:rsidR="009A11B1" w:rsidRPr="00483CE7">
        <w:rPr>
          <w:rFonts w:ascii="Calibri" w:hAnsi="Calibri" w:cs="Arial"/>
          <w:sz w:val="24"/>
          <w:szCs w:val="24"/>
        </w:rPr>
        <w:t>”</w:t>
      </w:r>
      <w:r w:rsidR="00D579DD">
        <w:rPr>
          <w:rFonts w:ascii="Calibri" w:hAnsi="Calibri" w:cs="Arial"/>
          <w:sz w:val="24"/>
          <w:szCs w:val="24"/>
        </w:rPr>
        <w:t xml:space="preserve"> (</w:t>
      </w:r>
      <w:proofErr w:type="spellStart"/>
      <w:r w:rsidR="00D579DD">
        <w:rPr>
          <w:rFonts w:ascii="Calibri" w:hAnsi="Calibri" w:cs="Arial"/>
          <w:sz w:val="24"/>
          <w:szCs w:val="24"/>
        </w:rPr>
        <w:t>Burrison</w:t>
      </w:r>
      <w:proofErr w:type="spellEnd"/>
      <w:r w:rsidR="00D579DD">
        <w:rPr>
          <w:rFonts w:ascii="Calibri" w:hAnsi="Calibri" w:cs="Arial"/>
          <w:sz w:val="24"/>
          <w:szCs w:val="24"/>
        </w:rPr>
        <w:t xml:space="preserve"> 171).</w:t>
      </w:r>
      <w:r w:rsidR="00356E20">
        <w:rPr>
          <w:rFonts w:ascii="Calibri" w:hAnsi="Calibri" w:cs="Arial"/>
          <w:sz w:val="24"/>
          <w:szCs w:val="24"/>
        </w:rPr>
        <w:t xml:space="preserve"> </w:t>
      </w:r>
      <w:r w:rsidR="00D579DD">
        <w:rPr>
          <w:rFonts w:ascii="Calibri" w:hAnsi="Calibri" w:cs="Arial"/>
          <w:sz w:val="24"/>
          <w:szCs w:val="24"/>
        </w:rPr>
        <w:t xml:space="preserve">This version </w:t>
      </w:r>
      <w:r w:rsidR="00356E20">
        <w:rPr>
          <w:rFonts w:ascii="Calibri" w:hAnsi="Calibri" w:cs="Arial"/>
          <w:sz w:val="24"/>
          <w:szCs w:val="24"/>
        </w:rPr>
        <w:t xml:space="preserve">was </w:t>
      </w:r>
      <w:r w:rsidR="00D579DD">
        <w:rPr>
          <w:rFonts w:ascii="Calibri" w:hAnsi="Calibri" w:cs="Arial"/>
          <w:sz w:val="24"/>
          <w:szCs w:val="24"/>
        </w:rPr>
        <w:t xml:space="preserve">later </w:t>
      </w:r>
      <w:r w:rsidR="009A11B1" w:rsidRPr="00483CE7">
        <w:rPr>
          <w:rFonts w:ascii="Calibri" w:hAnsi="Calibri" w:cs="Arial"/>
          <w:sz w:val="24"/>
          <w:szCs w:val="24"/>
        </w:rPr>
        <w:t xml:space="preserve">recorded in Francis </w:t>
      </w:r>
      <w:r w:rsidR="00F958DA" w:rsidRPr="00483CE7">
        <w:rPr>
          <w:rFonts w:ascii="Calibri" w:hAnsi="Calibri" w:cs="Arial"/>
          <w:sz w:val="24"/>
          <w:szCs w:val="24"/>
        </w:rPr>
        <w:t xml:space="preserve">J. </w:t>
      </w:r>
      <w:r w:rsidR="009A11B1" w:rsidRPr="00483CE7">
        <w:rPr>
          <w:rFonts w:ascii="Calibri" w:hAnsi="Calibri" w:cs="Arial"/>
          <w:sz w:val="24"/>
          <w:szCs w:val="24"/>
        </w:rPr>
        <w:t xml:space="preserve">Child’s </w:t>
      </w:r>
      <w:r w:rsidR="009A11B1" w:rsidRPr="00483CE7">
        <w:rPr>
          <w:rFonts w:ascii="Calibri" w:hAnsi="Calibri" w:cs="Arial"/>
          <w:i/>
          <w:sz w:val="24"/>
          <w:szCs w:val="24"/>
        </w:rPr>
        <w:t>The English and Scottish Popular Ballads</w:t>
      </w:r>
      <w:r w:rsidR="009A11B1" w:rsidRPr="00483CE7">
        <w:rPr>
          <w:rFonts w:ascii="Calibri" w:hAnsi="Calibri" w:cs="Arial"/>
          <w:sz w:val="24"/>
          <w:szCs w:val="24"/>
        </w:rPr>
        <w:t xml:space="preserve"> </w:t>
      </w:r>
      <w:r w:rsidR="009A11B1" w:rsidRPr="00483CE7">
        <w:rPr>
          <w:rFonts w:ascii="Calibri" w:hAnsi="Calibri" w:cs="Arial"/>
          <w:i/>
          <w:sz w:val="24"/>
          <w:szCs w:val="24"/>
        </w:rPr>
        <w:t>Vol. 2</w:t>
      </w:r>
      <w:r w:rsidR="009A11B1" w:rsidRPr="00483CE7">
        <w:rPr>
          <w:rFonts w:ascii="Calibri" w:hAnsi="Calibri" w:cs="Arial"/>
          <w:sz w:val="24"/>
          <w:szCs w:val="24"/>
        </w:rPr>
        <w:t xml:space="preserve">, published in 1892. </w:t>
      </w:r>
      <w:r w:rsidR="00F958DA" w:rsidRPr="00483CE7">
        <w:rPr>
          <w:rFonts w:ascii="Calibri" w:hAnsi="Calibri" w:cs="Arial"/>
          <w:sz w:val="24"/>
          <w:szCs w:val="24"/>
        </w:rPr>
        <w:t>This English version</w:t>
      </w:r>
      <w:r w:rsidR="00EA608E" w:rsidRPr="00483CE7">
        <w:rPr>
          <w:rFonts w:ascii="Calibri" w:hAnsi="Calibri" w:cs="Arial"/>
          <w:sz w:val="24"/>
          <w:szCs w:val="24"/>
        </w:rPr>
        <w:t xml:space="preserve"> (Child 243 A)</w:t>
      </w:r>
      <w:r w:rsidR="00F958DA" w:rsidRPr="00483CE7">
        <w:rPr>
          <w:rFonts w:ascii="Calibri" w:hAnsi="Calibri" w:cs="Arial"/>
          <w:sz w:val="24"/>
          <w:szCs w:val="24"/>
        </w:rPr>
        <w:t xml:space="preserve"> describes the song</w:t>
      </w:r>
      <w:r w:rsidR="009A11B1" w:rsidRPr="00483CE7">
        <w:rPr>
          <w:rFonts w:ascii="Calibri" w:hAnsi="Calibri" w:cs="Arial"/>
          <w:sz w:val="24"/>
          <w:szCs w:val="24"/>
        </w:rPr>
        <w:t xml:space="preserve"> as a “Warning for Married Women, being an example of Mrs. Jane Reynolds (a West-country woman), born near Plymouth</w:t>
      </w:r>
      <w:r w:rsidR="00F958DA" w:rsidRPr="00483CE7">
        <w:rPr>
          <w:rFonts w:ascii="Calibri" w:hAnsi="Calibri" w:cs="Arial"/>
          <w:sz w:val="24"/>
          <w:szCs w:val="24"/>
        </w:rPr>
        <w:t xml:space="preserve">, who, having plighted her troth to a Seaman, was afterwards married to a Carpenter, and at last carried away by a Spirit…” </w:t>
      </w:r>
      <w:proofErr w:type="gramStart"/>
      <w:r w:rsidR="00F958DA" w:rsidRPr="00483CE7">
        <w:rPr>
          <w:rFonts w:ascii="Calibri" w:hAnsi="Calibri" w:cs="Arial"/>
          <w:sz w:val="24"/>
          <w:szCs w:val="24"/>
        </w:rPr>
        <w:t>(Child 360).</w:t>
      </w:r>
      <w:proofErr w:type="gramEnd"/>
      <w:r w:rsidR="00F958DA" w:rsidRPr="00483CE7">
        <w:rPr>
          <w:rFonts w:ascii="Calibri" w:hAnsi="Calibri" w:cs="Arial"/>
          <w:sz w:val="24"/>
          <w:szCs w:val="24"/>
        </w:rPr>
        <w:t xml:space="preserve"> </w:t>
      </w:r>
      <w:r w:rsidR="004A3A07" w:rsidRPr="00483CE7">
        <w:rPr>
          <w:rFonts w:ascii="Calibri" w:hAnsi="Calibri" w:cs="Arial"/>
          <w:sz w:val="24"/>
          <w:szCs w:val="24"/>
        </w:rPr>
        <w:t xml:space="preserve">It is a cautionary tale that takes place over 32 stanzas, describing in detail </w:t>
      </w:r>
      <w:r w:rsidR="00015C7A" w:rsidRPr="00483CE7">
        <w:rPr>
          <w:rFonts w:ascii="Calibri" w:hAnsi="Calibri" w:cs="Arial"/>
          <w:sz w:val="24"/>
          <w:szCs w:val="24"/>
        </w:rPr>
        <w:t xml:space="preserve">the tale of a young couple, secretly engaged, who are then separated on the day they are to be married when he is sent to sea. </w:t>
      </w:r>
      <w:r w:rsidR="00F40EC0" w:rsidRPr="00483CE7">
        <w:rPr>
          <w:rFonts w:ascii="Calibri" w:hAnsi="Calibri" w:cs="Arial"/>
          <w:sz w:val="24"/>
          <w:szCs w:val="24"/>
        </w:rPr>
        <w:t>She faithfully waits for him for several years, until eventually she hears that he has died. He reappears as a ghost after seven years, and, much like in Brown</w:t>
      </w:r>
      <w:r w:rsidR="00543061" w:rsidRPr="00483CE7">
        <w:rPr>
          <w:rFonts w:ascii="Calibri" w:hAnsi="Calibri" w:cs="Arial"/>
          <w:sz w:val="24"/>
          <w:szCs w:val="24"/>
        </w:rPr>
        <w:t>’</w:t>
      </w:r>
      <w:r w:rsidR="00F40EC0" w:rsidRPr="00483CE7">
        <w:rPr>
          <w:rFonts w:ascii="Calibri" w:hAnsi="Calibri" w:cs="Arial"/>
          <w:sz w:val="24"/>
          <w:szCs w:val="24"/>
        </w:rPr>
        <w:t>s version, tempts her away from her husband and three children</w:t>
      </w:r>
      <w:r w:rsidR="00EA608E" w:rsidRPr="00483CE7">
        <w:rPr>
          <w:rFonts w:ascii="Calibri" w:hAnsi="Calibri" w:cs="Arial"/>
          <w:sz w:val="24"/>
          <w:szCs w:val="24"/>
        </w:rPr>
        <w:t xml:space="preserve">. Her husband finds that she is gone and hangs himself in his grief, while we can only speculate as to what </w:t>
      </w:r>
      <w:r w:rsidR="005201ED" w:rsidRPr="00483CE7">
        <w:rPr>
          <w:rFonts w:ascii="Calibri" w:hAnsi="Calibri" w:cs="Arial"/>
          <w:sz w:val="24"/>
          <w:szCs w:val="24"/>
        </w:rPr>
        <w:t xml:space="preserve">becomes of Jane Reynolds (Child </w:t>
      </w:r>
      <w:r w:rsidR="00EA608E" w:rsidRPr="00483CE7">
        <w:rPr>
          <w:rFonts w:ascii="Calibri" w:hAnsi="Calibri" w:cs="Arial"/>
          <w:sz w:val="24"/>
          <w:szCs w:val="24"/>
        </w:rPr>
        <w:t>362-364).</w:t>
      </w:r>
    </w:p>
    <w:p w14:paraId="3F1B7D8A" w14:textId="7A4C4FCF" w:rsidR="006E7D78" w:rsidRPr="00483CE7" w:rsidRDefault="00F958DA" w:rsidP="00262A49">
      <w:pPr>
        <w:spacing w:line="480" w:lineRule="auto"/>
        <w:ind w:firstLine="720"/>
        <w:rPr>
          <w:rFonts w:ascii="Calibri" w:hAnsi="Calibri" w:cs="Arial"/>
          <w:sz w:val="24"/>
          <w:szCs w:val="24"/>
        </w:rPr>
      </w:pPr>
      <w:r w:rsidRPr="00483CE7">
        <w:rPr>
          <w:rFonts w:ascii="Calibri" w:hAnsi="Calibri" w:cs="Arial"/>
          <w:sz w:val="24"/>
          <w:szCs w:val="24"/>
        </w:rPr>
        <w:t>T</w:t>
      </w:r>
      <w:r w:rsidR="002A32EC" w:rsidRPr="00483CE7">
        <w:rPr>
          <w:rFonts w:ascii="Calibri" w:hAnsi="Calibri" w:cs="Arial"/>
          <w:sz w:val="24"/>
          <w:szCs w:val="24"/>
        </w:rPr>
        <w:t>he song has gone through several variation</w:t>
      </w:r>
      <w:r w:rsidR="00750BBE" w:rsidRPr="00483CE7">
        <w:rPr>
          <w:rFonts w:ascii="Calibri" w:hAnsi="Calibri" w:cs="Arial"/>
          <w:sz w:val="24"/>
          <w:szCs w:val="24"/>
        </w:rPr>
        <w:t xml:space="preserve">s and changes—the </w:t>
      </w:r>
      <w:r w:rsidR="002A32EC" w:rsidRPr="00483CE7">
        <w:rPr>
          <w:rFonts w:ascii="Calibri" w:hAnsi="Calibri" w:cs="Arial"/>
          <w:sz w:val="24"/>
          <w:szCs w:val="24"/>
        </w:rPr>
        <w:t xml:space="preserve">most distinct </w:t>
      </w:r>
      <w:r w:rsidR="00750BBE" w:rsidRPr="00483CE7">
        <w:rPr>
          <w:rFonts w:ascii="Calibri" w:hAnsi="Calibri" w:cs="Arial"/>
          <w:sz w:val="24"/>
          <w:szCs w:val="24"/>
        </w:rPr>
        <w:t>being between the British the American versions</w:t>
      </w:r>
      <w:r w:rsidR="005201ED" w:rsidRPr="00483CE7">
        <w:rPr>
          <w:rFonts w:ascii="Calibri" w:hAnsi="Calibri" w:cs="Arial"/>
          <w:sz w:val="24"/>
          <w:szCs w:val="24"/>
        </w:rPr>
        <w:t xml:space="preserve">. </w:t>
      </w:r>
      <w:r w:rsidR="00095A43" w:rsidRPr="00483CE7">
        <w:rPr>
          <w:rFonts w:ascii="Calibri" w:hAnsi="Calibri" w:cs="Arial"/>
          <w:sz w:val="24"/>
          <w:szCs w:val="24"/>
        </w:rPr>
        <w:t xml:space="preserve">According to </w:t>
      </w:r>
      <w:r w:rsidRPr="00483CE7">
        <w:rPr>
          <w:rFonts w:ascii="Calibri" w:hAnsi="Calibri" w:cs="Arial"/>
          <w:sz w:val="24"/>
          <w:szCs w:val="24"/>
        </w:rPr>
        <w:t xml:space="preserve">Frank </w:t>
      </w:r>
      <w:r w:rsidR="00095A43" w:rsidRPr="00483CE7">
        <w:rPr>
          <w:rFonts w:ascii="Calibri" w:hAnsi="Calibri" w:cs="Arial"/>
          <w:sz w:val="24"/>
          <w:szCs w:val="24"/>
        </w:rPr>
        <w:t xml:space="preserve">Brown, “The notion that the lover from the sea is a </w:t>
      </w:r>
      <w:r w:rsidR="00095A43" w:rsidRPr="00483CE7">
        <w:rPr>
          <w:rFonts w:ascii="Calibri" w:hAnsi="Calibri" w:cs="Arial"/>
          <w:i/>
          <w:sz w:val="24"/>
          <w:szCs w:val="24"/>
        </w:rPr>
        <w:t>revenant</w:t>
      </w:r>
      <w:r w:rsidR="00095A43" w:rsidRPr="00483CE7">
        <w:rPr>
          <w:rFonts w:ascii="Calibri" w:hAnsi="Calibri" w:cs="Arial"/>
          <w:sz w:val="24"/>
          <w:szCs w:val="24"/>
        </w:rPr>
        <w:t xml:space="preserve"> or a demon, present in the original broadside and less definitely in some of the version</w:t>
      </w:r>
      <w:r w:rsidR="00A9763F" w:rsidRPr="00483CE7">
        <w:rPr>
          <w:rFonts w:ascii="Calibri" w:hAnsi="Calibri" w:cs="Arial"/>
          <w:sz w:val="24"/>
          <w:szCs w:val="24"/>
        </w:rPr>
        <w:t>s</w:t>
      </w:r>
      <w:r w:rsidR="00095A43" w:rsidRPr="00483CE7">
        <w:rPr>
          <w:rFonts w:ascii="Calibri" w:hAnsi="Calibri" w:cs="Arial"/>
          <w:sz w:val="24"/>
          <w:szCs w:val="24"/>
        </w:rPr>
        <w:t xml:space="preserve"> from Child, has faded from most American texts; with us it is merely a domestic tragedy. And perhaps for that very reason it is one of the favorites of American ballad singers” (</w:t>
      </w:r>
      <w:r w:rsidR="00E17799" w:rsidRPr="00483CE7">
        <w:rPr>
          <w:rFonts w:ascii="Calibri" w:hAnsi="Calibri" w:cs="Arial"/>
          <w:sz w:val="24"/>
          <w:szCs w:val="24"/>
        </w:rPr>
        <w:t xml:space="preserve">Brown </w:t>
      </w:r>
      <w:r w:rsidR="00095A43" w:rsidRPr="00483CE7">
        <w:rPr>
          <w:rFonts w:ascii="Calibri" w:hAnsi="Calibri" w:cs="Arial"/>
          <w:sz w:val="24"/>
          <w:szCs w:val="24"/>
        </w:rPr>
        <w:t xml:space="preserve">171). </w:t>
      </w:r>
      <w:r w:rsidR="00C333BB" w:rsidRPr="00483CE7">
        <w:rPr>
          <w:rFonts w:ascii="Calibri" w:hAnsi="Calibri" w:cs="Arial"/>
          <w:sz w:val="24"/>
          <w:szCs w:val="24"/>
        </w:rPr>
        <w:t xml:space="preserve">In its transatlantic journey the song has morphed from a fantastical tale in which the woman is punished for her immoral behavior by </w:t>
      </w:r>
      <w:r w:rsidR="00A9763F" w:rsidRPr="00483CE7">
        <w:rPr>
          <w:rFonts w:ascii="Calibri" w:hAnsi="Calibri" w:cs="Arial"/>
          <w:sz w:val="24"/>
          <w:szCs w:val="24"/>
        </w:rPr>
        <w:t>her</w:t>
      </w:r>
      <w:r w:rsidR="00E945DB" w:rsidRPr="00483CE7">
        <w:rPr>
          <w:rFonts w:ascii="Calibri" w:hAnsi="Calibri" w:cs="Arial"/>
          <w:sz w:val="24"/>
          <w:szCs w:val="24"/>
        </w:rPr>
        <w:t xml:space="preserve"> </w:t>
      </w:r>
      <w:r w:rsidR="00620CCC" w:rsidRPr="00483CE7">
        <w:rPr>
          <w:rFonts w:ascii="Calibri" w:hAnsi="Calibri" w:cs="Arial"/>
          <w:sz w:val="24"/>
          <w:szCs w:val="24"/>
        </w:rPr>
        <w:t>daemon/</w:t>
      </w:r>
      <w:r w:rsidR="00E945DB" w:rsidRPr="00483CE7">
        <w:rPr>
          <w:rFonts w:ascii="Calibri" w:hAnsi="Calibri" w:cs="Arial"/>
          <w:sz w:val="24"/>
          <w:szCs w:val="24"/>
        </w:rPr>
        <w:t xml:space="preserve">lover </w:t>
      </w:r>
      <w:r w:rsidR="00C333BB" w:rsidRPr="00483CE7">
        <w:rPr>
          <w:rFonts w:ascii="Calibri" w:hAnsi="Calibri" w:cs="Arial"/>
          <w:sz w:val="24"/>
          <w:szCs w:val="24"/>
        </w:rPr>
        <w:t xml:space="preserve">to </w:t>
      </w:r>
      <w:r w:rsidR="00E17799" w:rsidRPr="00483CE7">
        <w:rPr>
          <w:rFonts w:ascii="Calibri" w:hAnsi="Calibri" w:cs="Arial"/>
          <w:sz w:val="24"/>
          <w:szCs w:val="24"/>
        </w:rPr>
        <w:t>a song that loses it</w:t>
      </w:r>
      <w:r w:rsidR="00A9763F" w:rsidRPr="00483CE7">
        <w:rPr>
          <w:rFonts w:ascii="Calibri" w:hAnsi="Calibri" w:cs="Arial"/>
          <w:sz w:val="24"/>
          <w:szCs w:val="24"/>
        </w:rPr>
        <w:t>s religious undertones and becomes a story of the consequences of an independent choice.</w:t>
      </w:r>
    </w:p>
    <w:p w14:paraId="1BA3A138" w14:textId="7F1071C9" w:rsidR="00A40167" w:rsidRPr="00483CE7" w:rsidRDefault="009A11B1" w:rsidP="00262A49">
      <w:pPr>
        <w:spacing w:line="480" w:lineRule="auto"/>
        <w:ind w:firstLine="720"/>
        <w:rPr>
          <w:rFonts w:ascii="Calibri" w:hAnsi="Calibri" w:cs="Arial"/>
          <w:sz w:val="24"/>
          <w:szCs w:val="24"/>
        </w:rPr>
      </w:pPr>
      <w:r w:rsidRPr="00483CE7">
        <w:rPr>
          <w:rFonts w:ascii="Calibri" w:hAnsi="Calibri" w:cs="Arial"/>
          <w:sz w:val="24"/>
          <w:szCs w:val="24"/>
        </w:rPr>
        <w:t xml:space="preserve">John </w:t>
      </w:r>
      <w:proofErr w:type="spellStart"/>
      <w:r w:rsidRPr="00483CE7">
        <w:rPr>
          <w:rFonts w:ascii="Calibri" w:hAnsi="Calibri" w:cs="Arial"/>
          <w:sz w:val="24"/>
          <w:szCs w:val="24"/>
        </w:rPr>
        <w:t>Burrison</w:t>
      </w:r>
      <w:proofErr w:type="spellEnd"/>
      <w:r w:rsidRPr="00483CE7">
        <w:rPr>
          <w:rFonts w:ascii="Calibri" w:hAnsi="Calibri" w:cs="Arial"/>
          <w:sz w:val="24"/>
          <w:szCs w:val="24"/>
        </w:rPr>
        <w:t xml:space="preserve"> explores early variants of “House Carpenter” in his essay “’James Harris’ in Britain Since Child.” </w:t>
      </w:r>
      <w:r w:rsidR="00426658" w:rsidRPr="00483CE7">
        <w:rPr>
          <w:rFonts w:ascii="Calibri" w:hAnsi="Calibri" w:cs="Arial"/>
          <w:sz w:val="24"/>
          <w:szCs w:val="24"/>
        </w:rPr>
        <w:t>I</w:t>
      </w:r>
      <w:r w:rsidR="00E17799" w:rsidRPr="00483CE7">
        <w:rPr>
          <w:rFonts w:ascii="Calibri" w:hAnsi="Calibri" w:cs="Arial"/>
          <w:sz w:val="24"/>
          <w:szCs w:val="24"/>
        </w:rPr>
        <w:t>n describing it</w:t>
      </w:r>
      <w:r w:rsidR="00D96E55" w:rsidRPr="00483CE7">
        <w:rPr>
          <w:rFonts w:ascii="Calibri" w:hAnsi="Calibri" w:cs="Arial"/>
          <w:sz w:val="24"/>
          <w:szCs w:val="24"/>
        </w:rPr>
        <w:t>s evolution, he</w:t>
      </w:r>
      <w:r w:rsidR="00E94331" w:rsidRPr="00483CE7">
        <w:rPr>
          <w:rFonts w:ascii="Calibri" w:hAnsi="Calibri" w:cs="Arial"/>
          <w:sz w:val="24"/>
          <w:szCs w:val="24"/>
        </w:rPr>
        <w:t xml:space="preserve"> states, </w:t>
      </w:r>
      <w:r w:rsidR="00426658" w:rsidRPr="00483CE7">
        <w:rPr>
          <w:rFonts w:ascii="Calibri" w:hAnsi="Calibri" w:cs="Arial"/>
          <w:sz w:val="24"/>
          <w:szCs w:val="24"/>
        </w:rPr>
        <w:t>“the life of the ballad has been one of printed-oral-printed-oral tradition</w:t>
      </w:r>
      <w:r w:rsidR="00D1000C" w:rsidRPr="00483CE7">
        <w:rPr>
          <w:rFonts w:ascii="Calibri" w:hAnsi="Calibri" w:cs="Arial"/>
          <w:sz w:val="24"/>
          <w:szCs w:val="24"/>
        </w:rPr>
        <w:t>”</w:t>
      </w:r>
      <w:r w:rsidR="00426658" w:rsidRPr="00483CE7">
        <w:rPr>
          <w:rFonts w:ascii="Calibri" w:hAnsi="Calibri" w:cs="Arial"/>
          <w:sz w:val="24"/>
          <w:szCs w:val="24"/>
        </w:rPr>
        <w:t xml:space="preserve"> (</w:t>
      </w:r>
      <w:proofErr w:type="spellStart"/>
      <w:r w:rsidR="00AD57D8" w:rsidRPr="00483CE7">
        <w:rPr>
          <w:rFonts w:ascii="Calibri" w:hAnsi="Calibri" w:cs="Arial"/>
          <w:sz w:val="24"/>
          <w:szCs w:val="24"/>
        </w:rPr>
        <w:t>Burrison</w:t>
      </w:r>
      <w:proofErr w:type="spellEnd"/>
      <w:r w:rsidR="00AD57D8" w:rsidRPr="00483CE7">
        <w:rPr>
          <w:rFonts w:ascii="Calibri" w:hAnsi="Calibri" w:cs="Arial"/>
          <w:sz w:val="24"/>
          <w:szCs w:val="24"/>
        </w:rPr>
        <w:t xml:space="preserve"> </w:t>
      </w:r>
      <w:r w:rsidR="00426658" w:rsidRPr="00483CE7">
        <w:rPr>
          <w:rFonts w:ascii="Calibri" w:hAnsi="Calibri" w:cs="Arial"/>
          <w:sz w:val="24"/>
          <w:szCs w:val="24"/>
        </w:rPr>
        <w:t xml:space="preserve">271). </w:t>
      </w:r>
      <w:r w:rsidR="00D1000C" w:rsidRPr="00483CE7">
        <w:rPr>
          <w:rFonts w:ascii="Calibri" w:hAnsi="Calibri" w:cs="Arial"/>
          <w:sz w:val="24"/>
          <w:szCs w:val="24"/>
        </w:rPr>
        <w:t xml:space="preserve">The ballad crossed borders orally, where verses were revised according to </w:t>
      </w:r>
      <w:r w:rsidR="00E94331" w:rsidRPr="00483CE7">
        <w:rPr>
          <w:rFonts w:ascii="Calibri" w:hAnsi="Calibri" w:cs="Arial"/>
          <w:sz w:val="24"/>
          <w:szCs w:val="24"/>
        </w:rPr>
        <w:t xml:space="preserve">the culture of the </w:t>
      </w:r>
      <w:r w:rsidR="00FF159E" w:rsidRPr="00483CE7">
        <w:rPr>
          <w:rFonts w:ascii="Calibri" w:hAnsi="Calibri" w:cs="Arial"/>
          <w:sz w:val="24"/>
          <w:szCs w:val="24"/>
        </w:rPr>
        <w:t>region, then</w:t>
      </w:r>
      <w:r w:rsidR="00D1000C" w:rsidRPr="00483CE7">
        <w:rPr>
          <w:rFonts w:ascii="Calibri" w:hAnsi="Calibri" w:cs="Arial"/>
          <w:sz w:val="24"/>
          <w:szCs w:val="24"/>
        </w:rPr>
        <w:t xml:space="preserve"> circulated back </w:t>
      </w:r>
      <w:r w:rsidR="00E94331" w:rsidRPr="00483CE7">
        <w:rPr>
          <w:rFonts w:ascii="Calibri" w:hAnsi="Calibri" w:cs="Arial"/>
          <w:sz w:val="24"/>
          <w:szCs w:val="24"/>
        </w:rPr>
        <w:t xml:space="preserve">again, morphing into a hybrid version </w:t>
      </w:r>
      <w:r w:rsidR="000005AA" w:rsidRPr="00483CE7">
        <w:rPr>
          <w:rFonts w:ascii="Calibri" w:hAnsi="Calibri" w:cs="Arial"/>
          <w:sz w:val="24"/>
          <w:szCs w:val="24"/>
        </w:rPr>
        <w:t xml:space="preserve">the </w:t>
      </w:r>
      <w:r w:rsidR="00E17799" w:rsidRPr="00483CE7">
        <w:rPr>
          <w:rFonts w:ascii="Calibri" w:hAnsi="Calibri" w:cs="Arial"/>
          <w:sz w:val="24"/>
          <w:szCs w:val="24"/>
        </w:rPr>
        <w:t>“old” and the “new”</w:t>
      </w:r>
      <w:r w:rsidR="00AD57D8" w:rsidRPr="00483CE7">
        <w:rPr>
          <w:rFonts w:ascii="Calibri" w:hAnsi="Calibri" w:cs="Arial"/>
          <w:sz w:val="24"/>
          <w:szCs w:val="24"/>
        </w:rPr>
        <w:t xml:space="preserve">. </w:t>
      </w:r>
      <w:r w:rsidR="00D1000C" w:rsidRPr="00483CE7">
        <w:rPr>
          <w:rFonts w:ascii="Calibri" w:hAnsi="Calibri" w:cs="Arial"/>
          <w:sz w:val="24"/>
          <w:szCs w:val="24"/>
        </w:rPr>
        <w:t xml:space="preserve">Specifically, </w:t>
      </w:r>
      <w:r w:rsidR="00E94331" w:rsidRPr="00483CE7">
        <w:rPr>
          <w:rFonts w:ascii="Calibri" w:hAnsi="Calibri" w:cs="Arial"/>
          <w:sz w:val="24"/>
          <w:szCs w:val="24"/>
        </w:rPr>
        <w:t>Scottish traditions of “James Harris”</w:t>
      </w:r>
      <w:r w:rsidR="000005AA" w:rsidRPr="00483CE7">
        <w:rPr>
          <w:rFonts w:ascii="Calibri" w:hAnsi="Calibri" w:cs="Arial"/>
          <w:sz w:val="24"/>
          <w:szCs w:val="24"/>
        </w:rPr>
        <w:t xml:space="preserve"> </w:t>
      </w:r>
      <w:r w:rsidR="00506DEA" w:rsidRPr="00483CE7">
        <w:rPr>
          <w:rFonts w:ascii="Calibri" w:hAnsi="Calibri" w:cs="Arial"/>
          <w:sz w:val="24"/>
          <w:szCs w:val="24"/>
        </w:rPr>
        <w:t>differ</w:t>
      </w:r>
      <w:r w:rsidR="000005AA" w:rsidRPr="00483CE7">
        <w:rPr>
          <w:rFonts w:ascii="Calibri" w:hAnsi="Calibri" w:cs="Arial"/>
          <w:sz w:val="24"/>
          <w:szCs w:val="24"/>
        </w:rPr>
        <w:t xml:space="preserve"> from the</w:t>
      </w:r>
      <w:r w:rsidR="00506DEA" w:rsidRPr="00483CE7">
        <w:rPr>
          <w:rFonts w:ascii="Calibri" w:hAnsi="Calibri" w:cs="Arial"/>
          <w:sz w:val="24"/>
          <w:szCs w:val="24"/>
        </w:rPr>
        <w:t>ir</w:t>
      </w:r>
      <w:r w:rsidR="000005AA" w:rsidRPr="00483CE7">
        <w:rPr>
          <w:rFonts w:ascii="Calibri" w:hAnsi="Calibri" w:cs="Arial"/>
          <w:sz w:val="24"/>
          <w:szCs w:val="24"/>
        </w:rPr>
        <w:t xml:space="preserve"> English </w:t>
      </w:r>
      <w:r w:rsidR="00506DEA" w:rsidRPr="00483CE7">
        <w:rPr>
          <w:rFonts w:ascii="Calibri" w:hAnsi="Calibri" w:cs="Arial"/>
          <w:sz w:val="24"/>
          <w:szCs w:val="24"/>
        </w:rPr>
        <w:t>counterparts</w:t>
      </w:r>
      <w:r w:rsidR="000005AA" w:rsidRPr="00483CE7">
        <w:rPr>
          <w:rFonts w:ascii="Calibri" w:hAnsi="Calibri" w:cs="Arial"/>
          <w:sz w:val="24"/>
          <w:szCs w:val="24"/>
        </w:rPr>
        <w:t xml:space="preserve"> with their</w:t>
      </w:r>
      <w:r w:rsidR="00E94331" w:rsidRPr="00483CE7">
        <w:rPr>
          <w:rFonts w:ascii="Calibri" w:hAnsi="Calibri" w:cs="Arial"/>
          <w:sz w:val="24"/>
          <w:szCs w:val="24"/>
        </w:rPr>
        <w:t xml:space="preserve"> </w:t>
      </w:r>
      <w:r w:rsidR="00D1000C" w:rsidRPr="00483CE7">
        <w:rPr>
          <w:rFonts w:ascii="Calibri" w:hAnsi="Calibri" w:cs="Arial"/>
          <w:sz w:val="24"/>
          <w:szCs w:val="24"/>
        </w:rPr>
        <w:t>inc</w:t>
      </w:r>
      <w:r w:rsidR="000005AA" w:rsidRPr="00483CE7">
        <w:rPr>
          <w:rFonts w:ascii="Calibri" w:hAnsi="Calibri" w:cs="Arial"/>
          <w:sz w:val="24"/>
          <w:szCs w:val="24"/>
        </w:rPr>
        <w:t xml:space="preserve">orporation of </w:t>
      </w:r>
      <w:r w:rsidR="00D1000C" w:rsidRPr="00483CE7">
        <w:rPr>
          <w:rFonts w:ascii="Calibri" w:hAnsi="Calibri" w:cs="Arial"/>
          <w:sz w:val="24"/>
          <w:szCs w:val="24"/>
        </w:rPr>
        <w:t>the</w:t>
      </w:r>
      <w:r w:rsidR="00E94331" w:rsidRPr="00483CE7">
        <w:rPr>
          <w:rFonts w:ascii="Calibri" w:hAnsi="Calibri" w:cs="Arial"/>
          <w:sz w:val="24"/>
          <w:szCs w:val="24"/>
        </w:rPr>
        <w:t xml:space="preserve"> imagery of the</w:t>
      </w:r>
      <w:r w:rsidR="00D1000C" w:rsidRPr="00483CE7">
        <w:rPr>
          <w:rFonts w:ascii="Calibri" w:hAnsi="Calibri" w:cs="Arial"/>
          <w:sz w:val="24"/>
          <w:szCs w:val="24"/>
        </w:rPr>
        <w:t xml:space="preserve"> </w:t>
      </w:r>
      <w:r w:rsidR="00E94331" w:rsidRPr="00483CE7">
        <w:rPr>
          <w:rFonts w:ascii="Calibri" w:hAnsi="Calibri" w:cs="Arial"/>
          <w:sz w:val="24"/>
          <w:szCs w:val="24"/>
        </w:rPr>
        <w:t>hills of heaven and hell</w:t>
      </w:r>
      <w:r w:rsidR="00AD57D8" w:rsidRPr="00483CE7">
        <w:rPr>
          <w:rFonts w:ascii="Calibri" w:hAnsi="Calibri" w:cs="Arial"/>
          <w:sz w:val="24"/>
          <w:szCs w:val="24"/>
        </w:rPr>
        <w:t xml:space="preserve"> (</w:t>
      </w:r>
      <w:proofErr w:type="spellStart"/>
      <w:r w:rsidR="00AD57D8" w:rsidRPr="00483CE7">
        <w:rPr>
          <w:rFonts w:ascii="Calibri" w:hAnsi="Calibri" w:cs="Arial"/>
          <w:sz w:val="24"/>
          <w:szCs w:val="24"/>
        </w:rPr>
        <w:t>Burrison</w:t>
      </w:r>
      <w:proofErr w:type="spellEnd"/>
      <w:r w:rsidR="00AD57D8" w:rsidRPr="00483CE7">
        <w:rPr>
          <w:rFonts w:ascii="Calibri" w:hAnsi="Calibri" w:cs="Arial"/>
          <w:sz w:val="24"/>
          <w:szCs w:val="24"/>
        </w:rPr>
        <w:t xml:space="preserve"> 273).</w:t>
      </w:r>
    </w:p>
    <w:p w14:paraId="58D759DD" w14:textId="6A022038" w:rsidR="006E632C" w:rsidRPr="00483CE7" w:rsidRDefault="006E632C" w:rsidP="00262A49">
      <w:pPr>
        <w:spacing w:line="480" w:lineRule="auto"/>
        <w:ind w:firstLine="720"/>
        <w:rPr>
          <w:rFonts w:ascii="Calibri" w:hAnsi="Calibri" w:cs="Arial"/>
          <w:sz w:val="24"/>
          <w:szCs w:val="24"/>
        </w:rPr>
      </w:pPr>
      <w:r w:rsidRPr="00483CE7">
        <w:rPr>
          <w:rFonts w:ascii="Calibri" w:hAnsi="Calibri" w:cs="Arial"/>
          <w:sz w:val="24"/>
          <w:szCs w:val="24"/>
        </w:rPr>
        <w:t xml:space="preserve">Despite the popularity of “House Carpenter” in America, </w:t>
      </w:r>
      <w:proofErr w:type="spellStart"/>
      <w:r w:rsidRPr="00483CE7">
        <w:rPr>
          <w:rFonts w:ascii="Calibri" w:hAnsi="Calibri" w:cs="Arial"/>
          <w:sz w:val="24"/>
          <w:szCs w:val="24"/>
        </w:rPr>
        <w:t>Burrison</w:t>
      </w:r>
      <w:proofErr w:type="spellEnd"/>
      <w:r w:rsidRPr="00483CE7">
        <w:rPr>
          <w:rFonts w:ascii="Calibri" w:hAnsi="Calibri" w:cs="Arial"/>
          <w:sz w:val="24"/>
          <w:szCs w:val="24"/>
        </w:rPr>
        <w:t xml:space="preserve"> was only able to find four “new” versions of “James Harris” throughout his research, leading him to theorize that either the folk tradition</w:t>
      </w:r>
      <w:r w:rsidR="008277E2" w:rsidRPr="00483CE7">
        <w:rPr>
          <w:rFonts w:ascii="Calibri" w:hAnsi="Calibri" w:cs="Arial"/>
          <w:sz w:val="24"/>
          <w:szCs w:val="24"/>
        </w:rPr>
        <w:t xml:space="preserve"> in Britain</w:t>
      </w:r>
      <w:r w:rsidRPr="00483CE7">
        <w:rPr>
          <w:rFonts w:ascii="Calibri" w:hAnsi="Calibri" w:cs="Arial"/>
          <w:sz w:val="24"/>
          <w:szCs w:val="24"/>
        </w:rPr>
        <w:t xml:space="preserve"> is dying out or that the collection of folksongs by ethno</w:t>
      </w:r>
      <w:r w:rsidR="00C6175E" w:rsidRPr="00483CE7">
        <w:rPr>
          <w:rFonts w:ascii="Calibri" w:hAnsi="Calibri" w:cs="Arial"/>
          <w:sz w:val="24"/>
          <w:szCs w:val="24"/>
        </w:rPr>
        <w:t>musicologists has declined</w:t>
      </w:r>
      <w:r w:rsidRPr="00483CE7">
        <w:rPr>
          <w:rFonts w:ascii="Calibri" w:hAnsi="Calibri" w:cs="Arial"/>
          <w:sz w:val="24"/>
          <w:szCs w:val="24"/>
        </w:rPr>
        <w:t xml:space="preserve">. </w:t>
      </w:r>
      <w:r w:rsidR="00C6175E" w:rsidRPr="00483CE7">
        <w:rPr>
          <w:rFonts w:ascii="Calibri" w:hAnsi="Calibri" w:cs="Arial"/>
          <w:sz w:val="24"/>
          <w:szCs w:val="24"/>
        </w:rPr>
        <w:t>One of v</w:t>
      </w:r>
      <w:r w:rsidR="00E17799" w:rsidRPr="00483CE7">
        <w:rPr>
          <w:rFonts w:ascii="Calibri" w:hAnsi="Calibri" w:cs="Arial"/>
          <w:sz w:val="24"/>
          <w:szCs w:val="24"/>
        </w:rPr>
        <w:t>ersions</w:t>
      </w:r>
      <w:r w:rsidR="00C6175E" w:rsidRPr="00483CE7">
        <w:rPr>
          <w:rFonts w:ascii="Calibri" w:hAnsi="Calibri" w:cs="Arial"/>
          <w:sz w:val="24"/>
          <w:szCs w:val="24"/>
        </w:rPr>
        <w:t>, published by H.E.D. Hammond is distinctly a mix between Scottish, English, and possibly even American variants (</w:t>
      </w:r>
      <w:proofErr w:type="spellStart"/>
      <w:r w:rsidR="00E0255E" w:rsidRPr="00483CE7">
        <w:rPr>
          <w:rFonts w:ascii="Calibri" w:hAnsi="Calibri" w:cs="Arial"/>
          <w:sz w:val="24"/>
          <w:szCs w:val="24"/>
        </w:rPr>
        <w:t>Burrison</w:t>
      </w:r>
      <w:proofErr w:type="spellEnd"/>
      <w:r w:rsidR="00E0255E" w:rsidRPr="00483CE7">
        <w:rPr>
          <w:rFonts w:ascii="Calibri" w:hAnsi="Calibri" w:cs="Arial"/>
          <w:sz w:val="24"/>
          <w:szCs w:val="24"/>
        </w:rPr>
        <w:t xml:space="preserve"> </w:t>
      </w:r>
      <w:r w:rsidR="00C6175E" w:rsidRPr="00483CE7">
        <w:rPr>
          <w:rFonts w:ascii="Calibri" w:hAnsi="Calibri" w:cs="Arial"/>
          <w:sz w:val="24"/>
          <w:szCs w:val="24"/>
        </w:rPr>
        <w:t>275-276).</w:t>
      </w:r>
    </w:p>
    <w:p w14:paraId="27AE1C3C" w14:textId="76B445A7" w:rsidR="00FF159E" w:rsidRPr="00483CE7" w:rsidRDefault="00FF159E" w:rsidP="00262A49">
      <w:pPr>
        <w:spacing w:line="480" w:lineRule="auto"/>
        <w:ind w:firstLine="720"/>
        <w:rPr>
          <w:rFonts w:ascii="Calibri" w:hAnsi="Calibri" w:cs="Arial"/>
          <w:sz w:val="24"/>
          <w:szCs w:val="24"/>
        </w:rPr>
      </w:pPr>
      <w:proofErr w:type="spellStart"/>
      <w:r w:rsidRPr="00483CE7">
        <w:rPr>
          <w:rFonts w:ascii="Calibri" w:hAnsi="Calibri" w:cs="Arial"/>
          <w:sz w:val="24"/>
          <w:szCs w:val="24"/>
        </w:rPr>
        <w:t>Burrison</w:t>
      </w:r>
      <w:proofErr w:type="spellEnd"/>
      <w:r w:rsidRPr="00483CE7">
        <w:rPr>
          <w:rFonts w:ascii="Calibri" w:hAnsi="Calibri" w:cs="Arial"/>
          <w:sz w:val="24"/>
          <w:szCs w:val="24"/>
        </w:rPr>
        <w:t xml:space="preserve"> also takes creative license into consideration. </w:t>
      </w:r>
      <w:r w:rsidR="00573813" w:rsidRPr="00483CE7">
        <w:rPr>
          <w:rFonts w:ascii="Calibri" w:hAnsi="Calibri" w:cs="Arial"/>
          <w:sz w:val="24"/>
          <w:szCs w:val="24"/>
        </w:rPr>
        <w:t xml:space="preserve">Given that </w:t>
      </w:r>
      <w:r w:rsidR="004D14BB" w:rsidRPr="00483CE7">
        <w:rPr>
          <w:rFonts w:ascii="Calibri" w:hAnsi="Calibri" w:cs="Arial"/>
          <w:sz w:val="24"/>
          <w:szCs w:val="24"/>
        </w:rPr>
        <w:t>folklore is passed down orally but recorded by hand, he questions whether or not later versions</w:t>
      </w:r>
      <w:r w:rsidR="00620CCC" w:rsidRPr="00483CE7">
        <w:rPr>
          <w:rFonts w:ascii="Calibri" w:hAnsi="Calibri" w:cs="Arial"/>
          <w:sz w:val="24"/>
          <w:szCs w:val="24"/>
        </w:rPr>
        <w:t>,</w:t>
      </w:r>
      <w:r w:rsidR="004D14BB" w:rsidRPr="00483CE7">
        <w:rPr>
          <w:rFonts w:ascii="Calibri" w:hAnsi="Calibri" w:cs="Arial"/>
          <w:sz w:val="24"/>
          <w:szCs w:val="24"/>
        </w:rPr>
        <w:t xml:space="preserve"> </w:t>
      </w:r>
      <w:r w:rsidR="00620CCC" w:rsidRPr="00483CE7">
        <w:rPr>
          <w:rFonts w:ascii="Calibri" w:hAnsi="Calibri" w:cs="Arial"/>
          <w:sz w:val="24"/>
          <w:szCs w:val="24"/>
        </w:rPr>
        <w:t>with revised lyrics that are not found in older English or Scottish renditions, were added as a conscious</w:t>
      </w:r>
      <w:r w:rsidR="00CC612B" w:rsidRPr="00483CE7">
        <w:rPr>
          <w:rFonts w:ascii="Calibri" w:hAnsi="Calibri" w:cs="Arial"/>
          <w:sz w:val="24"/>
          <w:szCs w:val="24"/>
        </w:rPr>
        <w:t xml:space="preserve"> reworking or not (</w:t>
      </w:r>
      <w:proofErr w:type="spellStart"/>
      <w:r w:rsidR="0022691D" w:rsidRPr="00483CE7">
        <w:rPr>
          <w:rFonts w:ascii="Calibri" w:hAnsi="Calibri" w:cs="Arial"/>
          <w:sz w:val="24"/>
          <w:szCs w:val="24"/>
        </w:rPr>
        <w:t>Burrison</w:t>
      </w:r>
      <w:proofErr w:type="spellEnd"/>
      <w:r w:rsidR="0022691D" w:rsidRPr="00483CE7">
        <w:rPr>
          <w:rFonts w:ascii="Calibri" w:hAnsi="Calibri" w:cs="Arial"/>
          <w:sz w:val="24"/>
          <w:szCs w:val="24"/>
        </w:rPr>
        <w:t xml:space="preserve"> </w:t>
      </w:r>
      <w:r w:rsidR="00CC612B" w:rsidRPr="00483CE7">
        <w:rPr>
          <w:rFonts w:ascii="Calibri" w:hAnsi="Calibri" w:cs="Arial"/>
          <w:sz w:val="24"/>
          <w:szCs w:val="24"/>
        </w:rPr>
        <w:t>282).</w:t>
      </w:r>
      <w:r w:rsidR="00AD57D8" w:rsidRPr="00483CE7">
        <w:rPr>
          <w:rFonts w:ascii="Calibri" w:hAnsi="Calibri" w:cs="Arial"/>
          <w:sz w:val="24"/>
          <w:szCs w:val="24"/>
        </w:rPr>
        <w:t xml:space="preserve"> </w:t>
      </w:r>
    </w:p>
    <w:p w14:paraId="6FCC09C0" w14:textId="0D9BC7A1" w:rsidR="003911A3" w:rsidRPr="00483CE7" w:rsidRDefault="00253389" w:rsidP="00262A49">
      <w:pPr>
        <w:spacing w:line="480" w:lineRule="auto"/>
        <w:ind w:firstLine="720"/>
        <w:rPr>
          <w:rFonts w:ascii="Calibri" w:hAnsi="Calibri" w:cs="Arial"/>
          <w:sz w:val="24"/>
          <w:szCs w:val="24"/>
        </w:rPr>
      </w:pPr>
      <w:r w:rsidRPr="00483CE7">
        <w:rPr>
          <w:rFonts w:ascii="Calibri" w:hAnsi="Calibri" w:cs="Arial"/>
          <w:sz w:val="24"/>
          <w:szCs w:val="24"/>
        </w:rPr>
        <w:t>“House Carpenter” morphs</w:t>
      </w:r>
      <w:r w:rsidR="00573813" w:rsidRPr="00483CE7">
        <w:rPr>
          <w:rFonts w:ascii="Calibri" w:hAnsi="Calibri" w:cs="Arial"/>
          <w:sz w:val="24"/>
          <w:szCs w:val="24"/>
        </w:rPr>
        <w:t xml:space="preserve"> </w:t>
      </w:r>
      <w:r w:rsidR="001A78C2" w:rsidRPr="00483CE7">
        <w:rPr>
          <w:rFonts w:ascii="Calibri" w:hAnsi="Calibri" w:cs="Arial"/>
          <w:sz w:val="24"/>
          <w:szCs w:val="24"/>
        </w:rPr>
        <w:t>yet</w:t>
      </w:r>
      <w:r w:rsidRPr="00483CE7">
        <w:rPr>
          <w:rFonts w:ascii="Calibri" w:hAnsi="Calibri" w:cs="Arial"/>
          <w:sz w:val="24"/>
          <w:szCs w:val="24"/>
        </w:rPr>
        <w:t xml:space="preserve"> again when it makes its way across the Atlantic and through America. </w:t>
      </w:r>
      <w:proofErr w:type="spellStart"/>
      <w:r w:rsidR="00750BBE" w:rsidRPr="00483CE7">
        <w:rPr>
          <w:rFonts w:ascii="Calibri" w:hAnsi="Calibri" w:cs="Arial"/>
          <w:sz w:val="24"/>
          <w:szCs w:val="24"/>
        </w:rPr>
        <w:t>Alisoun</w:t>
      </w:r>
      <w:proofErr w:type="spellEnd"/>
      <w:r w:rsidR="00750BBE" w:rsidRPr="00483CE7">
        <w:rPr>
          <w:rFonts w:ascii="Calibri" w:hAnsi="Calibri" w:cs="Arial"/>
          <w:sz w:val="24"/>
          <w:szCs w:val="24"/>
        </w:rPr>
        <w:t xml:space="preserve"> Gardner-</w:t>
      </w:r>
      <w:proofErr w:type="spellStart"/>
      <w:r w:rsidR="00750BBE" w:rsidRPr="00483CE7">
        <w:rPr>
          <w:rFonts w:ascii="Calibri" w:hAnsi="Calibri" w:cs="Arial"/>
          <w:sz w:val="24"/>
          <w:szCs w:val="24"/>
        </w:rPr>
        <w:t>Medwin</w:t>
      </w:r>
      <w:proofErr w:type="spellEnd"/>
      <w:r w:rsidR="004E27DC" w:rsidRPr="00483CE7">
        <w:rPr>
          <w:rFonts w:ascii="Calibri" w:hAnsi="Calibri" w:cs="Arial"/>
          <w:sz w:val="24"/>
          <w:szCs w:val="24"/>
        </w:rPr>
        <w:t xml:space="preserve"> traces</w:t>
      </w:r>
      <w:r w:rsidR="00144B78" w:rsidRPr="00483CE7">
        <w:rPr>
          <w:rFonts w:ascii="Calibri" w:hAnsi="Calibri" w:cs="Arial"/>
          <w:sz w:val="24"/>
          <w:szCs w:val="24"/>
        </w:rPr>
        <w:t xml:space="preserve"> </w:t>
      </w:r>
      <w:r w:rsidRPr="00483CE7">
        <w:rPr>
          <w:rFonts w:ascii="Calibri" w:hAnsi="Calibri" w:cs="Arial"/>
          <w:sz w:val="24"/>
          <w:szCs w:val="24"/>
        </w:rPr>
        <w:t xml:space="preserve">these </w:t>
      </w:r>
      <w:r w:rsidR="00144B78" w:rsidRPr="00483CE7">
        <w:rPr>
          <w:rFonts w:ascii="Calibri" w:hAnsi="Calibri" w:cs="Arial"/>
          <w:sz w:val="24"/>
          <w:szCs w:val="24"/>
        </w:rPr>
        <w:t>various transformations</w:t>
      </w:r>
      <w:r w:rsidR="00750BBE" w:rsidRPr="00483CE7">
        <w:rPr>
          <w:rFonts w:ascii="Calibri" w:hAnsi="Calibri" w:cs="Arial"/>
          <w:sz w:val="24"/>
          <w:szCs w:val="24"/>
        </w:rPr>
        <w:t xml:space="preserve"> </w:t>
      </w:r>
      <w:r w:rsidR="00D96E55" w:rsidRPr="00483CE7">
        <w:rPr>
          <w:rFonts w:ascii="Calibri" w:hAnsi="Calibri" w:cs="Arial"/>
          <w:sz w:val="24"/>
          <w:szCs w:val="24"/>
        </w:rPr>
        <w:t xml:space="preserve">of </w:t>
      </w:r>
      <w:r w:rsidR="00573813" w:rsidRPr="00483CE7">
        <w:rPr>
          <w:rFonts w:ascii="Calibri" w:hAnsi="Calibri" w:cs="Arial"/>
          <w:sz w:val="24"/>
          <w:szCs w:val="24"/>
        </w:rPr>
        <w:t xml:space="preserve">the ballad </w:t>
      </w:r>
      <w:r w:rsidR="00750BBE" w:rsidRPr="00483CE7">
        <w:rPr>
          <w:rFonts w:ascii="Calibri" w:hAnsi="Calibri" w:cs="Arial"/>
          <w:sz w:val="24"/>
          <w:szCs w:val="24"/>
        </w:rPr>
        <w:t>in her essay “The Anc</w:t>
      </w:r>
      <w:r w:rsidR="00D00AE2" w:rsidRPr="00483CE7">
        <w:rPr>
          <w:rFonts w:ascii="Calibri" w:hAnsi="Calibri" w:cs="Arial"/>
          <w:sz w:val="24"/>
          <w:szCs w:val="24"/>
        </w:rPr>
        <w:t>estry of ‘The House Carpenter’</w:t>
      </w:r>
      <w:r w:rsidR="00D96E55" w:rsidRPr="00483CE7">
        <w:rPr>
          <w:rFonts w:ascii="Calibri" w:hAnsi="Calibri" w:cs="Arial"/>
          <w:sz w:val="24"/>
          <w:szCs w:val="24"/>
        </w:rPr>
        <w:t xml:space="preserve">”. </w:t>
      </w:r>
      <w:r w:rsidR="00035C61" w:rsidRPr="00483CE7">
        <w:rPr>
          <w:rFonts w:ascii="Calibri" w:hAnsi="Calibri" w:cs="Arial"/>
          <w:sz w:val="24"/>
          <w:szCs w:val="24"/>
        </w:rPr>
        <w:t>She guesses that</w:t>
      </w:r>
      <w:r w:rsidR="00573813" w:rsidRPr="00483CE7">
        <w:rPr>
          <w:rFonts w:ascii="Calibri" w:hAnsi="Calibri" w:cs="Arial"/>
          <w:sz w:val="24"/>
          <w:szCs w:val="24"/>
        </w:rPr>
        <w:t xml:space="preserve"> it</w:t>
      </w:r>
      <w:r w:rsidR="00B867F5" w:rsidRPr="00483CE7">
        <w:rPr>
          <w:rFonts w:ascii="Calibri" w:hAnsi="Calibri" w:cs="Arial"/>
          <w:sz w:val="24"/>
          <w:szCs w:val="24"/>
        </w:rPr>
        <w:t xml:space="preserve"> appeared in America </w:t>
      </w:r>
      <w:r w:rsidR="00D96E55" w:rsidRPr="00483CE7">
        <w:rPr>
          <w:rFonts w:ascii="Calibri" w:hAnsi="Calibri" w:cs="Arial"/>
          <w:sz w:val="24"/>
          <w:szCs w:val="24"/>
        </w:rPr>
        <w:t xml:space="preserve">before </w:t>
      </w:r>
      <w:r w:rsidR="00035C61" w:rsidRPr="00483CE7">
        <w:rPr>
          <w:rFonts w:ascii="Calibri" w:hAnsi="Calibri" w:cs="Arial"/>
          <w:sz w:val="24"/>
          <w:szCs w:val="24"/>
        </w:rPr>
        <w:t>the Revolutionary War</w:t>
      </w:r>
      <w:r w:rsidR="00EA608E" w:rsidRPr="00483CE7">
        <w:rPr>
          <w:rFonts w:ascii="Calibri" w:hAnsi="Calibri" w:cs="Arial"/>
          <w:sz w:val="24"/>
          <w:szCs w:val="24"/>
        </w:rPr>
        <w:t xml:space="preserve"> and Child’s 1882 version</w:t>
      </w:r>
      <w:r w:rsidR="00656DF3" w:rsidRPr="00483CE7">
        <w:rPr>
          <w:rFonts w:ascii="Calibri" w:hAnsi="Calibri" w:cs="Arial"/>
          <w:sz w:val="24"/>
          <w:szCs w:val="24"/>
        </w:rPr>
        <w:t xml:space="preserve"> (and long before the birth of Nora Hicks)</w:t>
      </w:r>
      <w:r w:rsidR="00B867F5" w:rsidRPr="00483CE7">
        <w:rPr>
          <w:rFonts w:ascii="Calibri" w:hAnsi="Calibri" w:cs="Arial"/>
          <w:sz w:val="24"/>
          <w:szCs w:val="24"/>
        </w:rPr>
        <w:t>, as the lovers’ mysterious destination of “Italy” in English versions becomes “Tennessee”</w:t>
      </w:r>
      <w:r w:rsidR="00656DF3" w:rsidRPr="00483CE7">
        <w:rPr>
          <w:rFonts w:ascii="Calibri" w:hAnsi="Calibri" w:cs="Arial"/>
          <w:sz w:val="24"/>
          <w:szCs w:val="24"/>
        </w:rPr>
        <w:t xml:space="preserve"> in some American versions</w:t>
      </w:r>
      <w:r w:rsidR="00B867F5" w:rsidRPr="00483CE7">
        <w:rPr>
          <w:rFonts w:ascii="Calibri" w:hAnsi="Calibri" w:cs="Arial"/>
          <w:sz w:val="24"/>
          <w:szCs w:val="24"/>
        </w:rPr>
        <w:t xml:space="preserve">. </w:t>
      </w:r>
      <w:r w:rsidR="00D96E55" w:rsidRPr="00483CE7">
        <w:rPr>
          <w:rFonts w:ascii="Calibri" w:hAnsi="Calibri" w:cs="Arial"/>
          <w:sz w:val="24"/>
          <w:szCs w:val="24"/>
        </w:rPr>
        <w:t>She states: “If I am correct in my belief that the ballad came to the Appalachian Mountains before 1775, then it would seem not impossible that the name “Tennessee” was substituted for “Italy” because the old belief in a western sea just beyond the mountains had not yet been superseded by the correct knowledge of the geography of the rivers and perhaps also because Tennessee represented the mysterious and beckoning west” (</w:t>
      </w:r>
      <w:r w:rsidR="00363A04" w:rsidRPr="00483CE7">
        <w:rPr>
          <w:rFonts w:ascii="Calibri" w:hAnsi="Calibri" w:cs="Arial"/>
          <w:sz w:val="24"/>
          <w:szCs w:val="24"/>
        </w:rPr>
        <w:t>Gardner-</w:t>
      </w:r>
      <w:proofErr w:type="spellStart"/>
      <w:r w:rsidR="00363A04" w:rsidRPr="00483CE7">
        <w:rPr>
          <w:rFonts w:ascii="Calibri" w:hAnsi="Calibri" w:cs="Arial"/>
          <w:sz w:val="24"/>
          <w:szCs w:val="24"/>
        </w:rPr>
        <w:t>Medwin</w:t>
      </w:r>
      <w:proofErr w:type="spellEnd"/>
      <w:r w:rsidR="00363A04" w:rsidRPr="00483CE7">
        <w:rPr>
          <w:rFonts w:ascii="Calibri" w:hAnsi="Calibri" w:cs="Arial"/>
          <w:sz w:val="24"/>
          <w:szCs w:val="24"/>
        </w:rPr>
        <w:t xml:space="preserve"> </w:t>
      </w:r>
      <w:r w:rsidR="00D96E55" w:rsidRPr="00483CE7">
        <w:rPr>
          <w:rFonts w:ascii="Calibri" w:hAnsi="Calibri" w:cs="Arial"/>
          <w:sz w:val="24"/>
          <w:szCs w:val="24"/>
        </w:rPr>
        <w:t xml:space="preserve">420). </w:t>
      </w:r>
      <w:r w:rsidR="00363A04" w:rsidRPr="00483CE7">
        <w:rPr>
          <w:rFonts w:ascii="Calibri" w:hAnsi="Calibri" w:cs="Arial"/>
          <w:sz w:val="24"/>
          <w:szCs w:val="24"/>
        </w:rPr>
        <w:t>The author</w:t>
      </w:r>
      <w:r w:rsidR="00C6175E" w:rsidRPr="00483CE7">
        <w:rPr>
          <w:rFonts w:ascii="Calibri" w:hAnsi="Calibri" w:cs="Arial"/>
          <w:sz w:val="24"/>
          <w:szCs w:val="24"/>
        </w:rPr>
        <w:t xml:space="preserve"> deduces that </w:t>
      </w:r>
      <w:r w:rsidR="001F7240" w:rsidRPr="00483CE7">
        <w:rPr>
          <w:rFonts w:ascii="Calibri" w:hAnsi="Calibri" w:cs="Arial"/>
          <w:sz w:val="24"/>
          <w:szCs w:val="24"/>
        </w:rPr>
        <w:t>Child’s broadside, the first printed record of  “House Carpenter</w:t>
      </w:r>
      <w:r w:rsidR="00363A04" w:rsidRPr="00483CE7">
        <w:rPr>
          <w:rFonts w:ascii="Calibri" w:hAnsi="Calibri" w:cs="Arial"/>
          <w:sz w:val="24"/>
          <w:szCs w:val="24"/>
        </w:rPr>
        <w:t>,</w:t>
      </w:r>
      <w:r w:rsidR="001F7240" w:rsidRPr="00483CE7">
        <w:rPr>
          <w:rFonts w:ascii="Calibri" w:hAnsi="Calibri" w:cs="Arial"/>
          <w:sz w:val="24"/>
          <w:szCs w:val="24"/>
        </w:rPr>
        <w:t xml:space="preserve">” was published too late to have arrived in America with the first wave of Irish immigrants </w:t>
      </w:r>
      <w:r w:rsidR="00363A04" w:rsidRPr="00483CE7">
        <w:rPr>
          <w:rFonts w:ascii="Calibri" w:hAnsi="Calibri" w:cs="Arial"/>
          <w:sz w:val="24"/>
          <w:szCs w:val="24"/>
        </w:rPr>
        <w:t>to Pennsylvania, but that it might have come with Scottish tobacco merchants in the 18</w:t>
      </w:r>
      <w:r w:rsidR="00363A04" w:rsidRPr="00483CE7">
        <w:rPr>
          <w:rFonts w:ascii="Calibri" w:hAnsi="Calibri" w:cs="Arial"/>
          <w:sz w:val="24"/>
          <w:szCs w:val="24"/>
          <w:vertAlign w:val="superscript"/>
        </w:rPr>
        <w:t>th</w:t>
      </w:r>
      <w:r w:rsidR="00363A04" w:rsidRPr="00483CE7">
        <w:rPr>
          <w:rFonts w:ascii="Calibri" w:hAnsi="Calibri" w:cs="Arial"/>
          <w:sz w:val="24"/>
          <w:szCs w:val="24"/>
        </w:rPr>
        <w:t xml:space="preserve"> century (Gardner-</w:t>
      </w:r>
      <w:proofErr w:type="spellStart"/>
      <w:r w:rsidR="00363A04" w:rsidRPr="00483CE7">
        <w:rPr>
          <w:rFonts w:ascii="Calibri" w:hAnsi="Calibri" w:cs="Arial"/>
          <w:sz w:val="24"/>
          <w:szCs w:val="24"/>
        </w:rPr>
        <w:t>Medwin</w:t>
      </w:r>
      <w:proofErr w:type="spellEnd"/>
      <w:r w:rsidR="00363A04" w:rsidRPr="00483CE7">
        <w:rPr>
          <w:rFonts w:ascii="Calibri" w:hAnsi="Calibri" w:cs="Arial"/>
          <w:sz w:val="24"/>
          <w:szCs w:val="24"/>
        </w:rPr>
        <w:t xml:space="preserve"> 424-425).</w:t>
      </w:r>
      <w:r w:rsidR="001F7240" w:rsidRPr="00483CE7">
        <w:rPr>
          <w:rFonts w:ascii="Calibri" w:hAnsi="Calibri" w:cs="Arial"/>
          <w:sz w:val="24"/>
          <w:szCs w:val="24"/>
        </w:rPr>
        <w:t xml:space="preserve"> </w:t>
      </w:r>
    </w:p>
    <w:p w14:paraId="7C8DE0A8" w14:textId="17F3C8DB" w:rsidR="0042643F" w:rsidRPr="00483CE7" w:rsidRDefault="00AD57D8" w:rsidP="00262A49">
      <w:pPr>
        <w:spacing w:line="480" w:lineRule="auto"/>
        <w:ind w:firstLine="720"/>
        <w:rPr>
          <w:rFonts w:ascii="Calibri" w:hAnsi="Calibri" w:cs="Arial"/>
          <w:sz w:val="24"/>
          <w:szCs w:val="24"/>
        </w:rPr>
      </w:pPr>
      <w:r w:rsidRPr="00483CE7">
        <w:rPr>
          <w:rFonts w:ascii="Calibri" w:hAnsi="Calibri" w:cs="Arial"/>
          <w:sz w:val="24"/>
          <w:szCs w:val="24"/>
        </w:rPr>
        <w:t>Gardn</w:t>
      </w:r>
      <w:r w:rsidR="0042643F" w:rsidRPr="00483CE7">
        <w:rPr>
          <w:rFonts w:ascii="Calibri" w:hAnsi="Calibri" w:cs="Arial"/>
          <w:sz w:val="24"/>
          <w:szCs w:val="24"/>
        </w:rPr>
        <w:t>er-</w:t>
      </w:r>
      <w:proofErr w:type="spellStart"/>
      <w:r w:rsidR="0042643F" w:rsidRPr="00483CE7">
        <w:rPr>
          <w:rFonts w:ascii="Calibri" w:hAnsi="Calibri" w:cs="Arial"/>
          <w:sz w:val="24"/>
          <w:szCs w:val="24"/>
        </w:rPr>
        <w:t>Medwin</w:t>
      </w:r>
      <w:proofErr w:type="spellEnd"/>
      <w:r w:rsidR="0042643F" w:rsidRPr="00483CE7">
        <w:rPr>
          <w:rFonts w:ascii="Calibri" w:hAnsi="Calibri" w:cs="Arial"/>
          <w:sz w:val="24"/>
          <w:szCs w:val="24"/>
        </w:rPr>
        <w:t xml:space="preserve"> also notes the</w:t>
      </w:r>
      <w:r w:rsidR="00DB0C9D" w:rsidRPr="00483CE7">
        <w:rPr>
          <w:rFonts w:ascii="Calibri" w:hAnsi="Calibri" w:cs="Arial"/>
          <w:sz w:val="24"/>
          <w:szCs w:val="24"/>
        </w:rPr>
        <w:t xml:space="preserve"> song’s</w:t>
      </w:r>
      <w:r w:rsidR="0042643F" w:rsidRPr="00483CE7">
        <w:rPr>
          <w:rFonts w:ascii="Calibri" w:hAnsi="Calibri" w:cs="Arial"/>
          <w:sz w:val="24"/>
          <w:szCs w:val="24"/>
        </w:rPr>
        <w:t xml:space="preserve"> </w:t>
      </w:r>
      <w:r w:rsidR="00253389" w:rsidRPr="00483CE7">
        <w:rPr>
          <w:rFonts w:ascii="Calibri" w:hAnsi="Calibri" w:cs="Arial"/>
          <w:sz w:val="24"/>
          <w:szCs w:val="24"/>
        </w:rPr>
        <w:t xml:space="preserve">possible </w:t>
      </w:r>
      <w:r w:rsidR="00DB0C9D" w:rsidRPr="00483CE7">
        <w:rPr>
          <w:rFonts w:ascii="Calibri" w:hAnsi="Calibri" w:cs="Arial"/>
          <w:sz w:val="24"/>
          <w:szCs w:val="24"/>
        </w:rPr>
        <w:t>journey back to Scotland through tobacco trade between the Scotch-Irish in Virginia with Glasgow</w:t>
      </w:r>
      <w:r w:rsidR="00656DF3" w:rsidRPr="00483CE7">
        <w:rPr>
          <w:rFonts w:ascii="Calibri" w:hAnsi="Calibri" w:cs="Arial"/>
          <w:sz w:val="24"/>
          <w:szCs w:val="24"/>
        </w:rPr>
        <w:t>.</w:t>
      </w:r>
      <w:r w:rsidR="009F4A5B" w:rsidRPr="00483CE7">
        <w:rPr>
          <w:rFonts w:ascii="Calibri" w:hAnsi="Calibri" w:cs="Arial"/>
          <w:sz w:val="24"/>
          <w:szCs w:val="24"/>
        </w:rPr>
        <w:t xml:space="preserve"> “Though I cannot point to a proven case…It is not impossible that an American version of ‘The House-Carpenter’ could have returned to Britain by 1907 when H.E.D. Hammond printed the Dorset version that forms the basis for </w:t>
      </w:r>
      <w:proofErr w:type="spellStart"/>
      <w:r w:rsidR="009F4A5B" w:rsidRPr="00483CE7">
        <w:rPr>
          <w:rFonts w:ascii="Calibri" w:hAnsi="Calibri" w:cs="Arial"/>
          <w:sz w:val="24"/>
          <w:szCs w:val="24"/>
        </w:rPr>
        <w:t>Burrison’s</w:t>
      </w:r>
      <w:proofErr w:type="spellEnd"/>
      <w:r w:rsidR="009F4A5B" w:rsidRPr="00483CE7">
        <w:rPr>
          <w:rFonts w:ascii="Calibri" w:hAnsi="Calibri" w:cs="Arial"/>
          <w:sz w:val="24"/>
          <w:szCs w:val="24"/>
        </w:rPr>
        <w:t xml:space="preserve"> theories” (</w:t>
      </w:r>
      <w:r w:rsidR="00AB3306" w:rsidRPr="00483CE7">
        <w:rPr>
          <w:rFonts w:ascii="Calibri" w:hAnsi="Calibri" w:cs="Arial"/>
          <w:sz w:val="24"/>
          <w:szCs w:val="24"/>
        </w:rPr>
        <w:t>Gardner-</w:t>
      </w:r>
      <w:proofErr w:type="spellStart"/>
      <w:r w:rsidR="00AB3306" w:rsidRPr="00483CE7">
        <w:rPr>
          <w:rFonts w:ascii="Calibri" w:hAnsi="Calibri" w:cs="Arial"/>
          <w:sz w:val="24"/>
          <w:szCs w:val="24"/>
        </w:rPr>
        <w:t>Medwin</w:t>
      </w:r>
      <w:proofErr w:type="spellEnd"/>
      <w:r w:rsidR="00AB3306" w:rsidRPr="00483CE7">
        <w:rPr>
          <w:rFonts w:ascii="Calibri" w:hAnsi="Calibri" w:cs="Arial"/>
          <w:sz w:val="24"/>
          <w:szCs w:val="24"/>
        </w:rPr>
        <w:t xml:space="preserve"> </w:t>
      </w:r>
      <w:r w:rsidR="009F4A5B" w:rsidRPr="00483CE7">
        <w:rPr>
          <w:rFonts w:ascii="Calibri" w:hAnsi="Calibri" w:cs="Arial"/>
          <w:sz w:val="24"/>
          <w:szCs w:val="24"/>
        </w:rPr>
        <w:t>426).</w:t>
      </w:r>
    </w:p>
    <w:p w14:paraId="01FF94BA" w14:textId="0F3366DE" w:rsidR="0053531B" w:rsidRDefault="00EE5B08" w:rsidP="00D579DD">
      <w:pPr>
        <w:spacing w:line="480" w:lineRule="auto"/>
        <w:ind w:firstLine="720"/>
        <w:rPr>
          <w:rFonts w:ascii="Calibri" w:hAnsi="Calibri" w:cs="Arial"/>
          <w:sz w:val="24"/>
          <w:szCs w:val="24"/>
        </w:rPr>
      </w:pPr>
      <w:r w:rsidRPr="00483CE7">
        <w:rPr>
          <w:rFonts w:ascii="Calibri" w:hAnsi="Calibri" w:cs="Arial"/>
          <w:sz w:val="24"/>
          <w:szCs w:val="24"/>
        </w:rPr>
        <w:t xml:space="preserve">The journey of “House Carpenter” throughout Britain and America </w:t>
      </w:r>
      <w:r w:rsidR="00A724C9" w:rsidRPr="00483CE7">
        <w:rPr>
          <w:rFonts w:ascii="Calibri" w:hAnsi="Calibri" w:cs="Arial"/>
          <w:sz w:val="24"/>
          <w:szCs w:val="24"/>
        </w:rPr>
        <w:t xml:space="preserve">can only be concretely identified to a certain point. Many of the theories put forth by both </w:t>
      </w:r>
      <w:proofErr w:type="spellStart"/>
      <w:r w:rsidR="00A724C9" w:rsidRPr="00483CE7">
        <w:rPr>
          <w:rFonts w:ascii="Calibri" w:hAnsi="Calibri" w:cs="Arial"/>
          <w:sz w:val="24"/>
          <w:szCs w:val="24"/>
        </w:rPr>
        <w:t>Burrison</w:t>
      </w:r>
      <w:proofErr w:type="spellEnd"/>
      <w:r w:rsidR="00A724C9" w:rsidRPr="00483CE7">
        <w:rPr>
          <w:rFonts w:ascii="Calibri" w:hAnsi="Calibri" w:cs="Arial"/>
          <w:sz w:val="24"/>
          <w:szCs w:val="24"/>
        </w:rPr>
        <w:t xml:space="preserve"> and Gardner-</w:t>
      </w:r>
      <w:proofErr w:type="spellStart"/>
      <w:r w:rsidR="00A724C9" w:rsidRPr="00483CE7">
        <w:rPr>
          <w:rFonts w:ascii="Calibri" w:hAnsi="Calibri" w:cs="Arial"/>
          <w:sz w:val="24"/>
          <w:szCs w:val="24"/>
        </w:rPr>
        <w:t>Medwin</w:t>
      </w:r>
      <w:proofErr w:type="spellEnd"/>
      <w:r w:rsidR="00A724C9" w:rsidRPr="00483CE7">
        <w:rPr>
          <w:rFonts w:ascii="Calibri" w:hAnsi="Calibri" w:cs="Arial"/>
          <w:sz w:val="24"/>
          <w:szCs w:val="24"/>
        </w:rPr>
        <w:t xml:space="preserve"> are just that—theories. </w:t>
      </w:r>
      <w:r w:rsidR="0022691D" w:rsidRPr="00483CE7">
        <w:rPr>
          <w:rFonts w:ascii="Calibri" w:hAnsi="Calibri" w:cs="Arial"/>
          <w:sz w:val="24"/>
          <w:szCs w:val="24"/>
        </w:rPr>
        <w:t>However it came to exist in the Appalachian Mountains of North Carolina, it somehow reached the Hick</w:t>
      </w:r>
      <w:r w:rsidR="001B5E6E" w:rsidRPr="00483CE7">
        <w:rPr>
          <w:rFonts w:ascii="Calibri" w:hAnsi="Calibri" w:cs="Arial"/>
          <w:sz w:val="24"/>
          <w:szCs w:val="24"/>
        </w:rPr>
        <w:t xml:space="preserve">s family, and was passed down to </w:t>
      </w:r>
      <w:r w:rsidR="0022691D" w:rsidRPr="00483CE7">
        <w:rPr>
          <w:rFonts w:ascii="Calibri" w:hAnsi="Calibri" w:cs="Arial"/>
          <w:sz w:val="24"/>
          <w:szCs w:val="24"/>
        </w:rPr>
        <w:t xml:space="preserve">Nora through her </w:t>
      </w:r>
      <w:r w:rsidR="00F97EFC">
        <w:rPr>
          <w:rFonts w:ascii="Calibri" w:hAnsi="Calibri" w:cs="Arial"/>
          <w:sz w:val="24"/>
          <w:szCs w:val="24"/>
        </w:rPr>
        <w:t>grand</w:t>
      </w:r>
      <w:r w:rsidR="0022691D" w:rsidRPr="00483CE7">
        <w:rPr>
          <w:rFonts w:ascii="Calibri" w:hAnsi="Calibri" w:cs="Arial"/>
          <w:sz w:val="24"/>
          <w:szCs w:val="24"/>
        </w:rPr>
        <w:t xml:space="preserve">mother Fannie (Brown Field Notes). </w:t>
      </w:r>
      <w:r w:rsidR="00940510" w:rsidRPr="00483CE7">
        <w:rPr>
          <w:rFonts w:ascii="Calibri" w:hAnsi="Calibri" w:cs="Arial"/>
          <w:sz w:val="24"/>
          <w:szCs w:val="24"/>
        </w:rPr>
        <w:t>When Frank Brown collected the folklore of North Carolina, his audio recordings went untouched for several decades. Through the transcription, documentation, and analysis of “House Carpenter,” it is undergoing another tr</w:t>
      </w:r>
      <w:r w:rsidR="001B5E6E" w:rsidRPr="00483CE7">
        <w:rPr>
          <w:rFonts w:ascii="Calibri" w:hAnsi="Calibri" w:cs="Arial"/>
          <w:sz w:val="24"/>
          <w:szCs w:val="24"/>
        </w:rPr>
        <w:t>ansformation. It will likely continue to absorb cultural elements and variations, keeping the tradition of the folk ballad for years to come.</w:t>
      </w:r>
    </w:p>
    <w:p w14:paraId="3081D2F2" w14:textId="77777777" w:rsidR="0053531B" w:rsidRPr="00483CE7" w:rsidRDefault="0053531B" w:rsidP="00C13C35">
      <w:pPr>
        <w:spacing w:line="480" w:lineRule="auto"/>
        <w:rPr>
          <w:rFonts w:ascii="Calibri" w:hAnsi="Calibri" w:cs="Arial"/>
          <w:sz w:val="24"/>
          <w:szCs w:val="24"/>
        </w:rPr>
      </w:pPr>
    </w:p>
    <w:p w14:paraId="7F06A36A" w14:textId="77777777" w:rsidR="005A56CC" w:rsidRPr="00EE5E18" w:rsidRDefault="005A56CC" w:rsidP="003B2BB0">
      <w:pPr>
        <w:ind w:firstLine="720"/>
        <w:rPr>
          <w:rFonts w:ascii="Calibri" w:hAnsi="Calibri" w:cs="Arial"/>
          <w:b/>
          <w:sz w:val="24"/>
          <w:szCs w:val="24"/>
        </w:rPr>
      </w:pPr>
    </w:p>
    <w:p w14:paraId="7AFC0CAD" w14:textId="77777777" w:rsidR="005A56CC" w:rsidRPr="00EE5E18" w:rsidRDefault="005A56CC" w:rsidP="003B2BB0">
      <w:pPr>
        <w:rPr>
          <w:rFonts w:ascii="Calibri" w:hAnsi="Calibri" w:cs="Arial"/>
          <w:b/>
          <w:sz w:val="24"/>
          <w:szCs w:val="24"/>
        </w:rPr>
      </w:pPr>
    </w:p>
    <w:p w14:paraId="2119E157" w14:textId="77777777" w:rsidR="00E9639E" w:rsidRDefault="00E9639E" w:rsidP="00E945DB">
      <w:pPr>
        <w:ind w:firstLine="720"/>
        <w:jc w:val="center"/>
        <w:rPr>
          <w:rFonts w:ascii="Calibri" w:hAnsi="Calibri" w:cs="Arial"/>
          <w:sz w:val="24"/>
          <w:szCs w:val="24"/>
        </w:rPr>
      </w:pPr>
    </w:p>
    <w:p w14:paraId="4E031E74" w14:textId="77777777" w:rsidR="00E9639E" w:rsidRDefault="00E9639E" w:rsidP="00381840">
      <w:pPr>
        <w:rPr>
          <w:rFonts w:ascii="Calibri" w:hAnsi="Calibri" w:cs="Arial"/>
          <w:sz w:val="24"/>
          <w:szCs w:val="24"/>
        </w:rPr>
      </w:pPr>
    </w:p>
    <w:p w14:paraId="7F8B7838" w14:textId="4508DF76" w:rsidR="009A3F04" w:rsidRPr="00EE5E18" w:rsidRDefault="009A3F04" w:rsidP="00E945DB">
      <w:pPr>
        <w:ind w:firstLine="720"/>
        <w:jc w:val="center"/>
        <w:rPr>
          <w:rFonts w:ascii="Calibri" w:hAnsi="Calibri" w:cs="Arial"/>
          <w:sz w:val="24"/>
          <w:szCs w:val="24"/>
        </w:rPr>
      </w:pPr>
      <w:r w:rsidRPr="00EE5E18">
        <w:rPr>
          <w:rFonts w:ascii="Calibri" w:hAnsi="Calibri" w:cs="Arial"/>
          <w:sz w:val="24"/>
          <w:szCs w:val="24"/>
        </w:rPr>
        <w:t>Works Cited</w:t>
      </w:r>
    </w:p>
    <w:p w14:paraId="6FB5290D" w14:textId="77777777" w:rsidR="006C3E50" w:rsidRPr="00EE5E18" w:rsidRDefault="006C3E50" w:rsidP="006C3E50">
      <w:pPr>
        <w:rPr>
          <w:rFonts w:ascii="Calibri" w:hAnsi="Calibri" w:cs="Arial"/>
          <w:sz w:val="24"/>
          <w:szCs w:val="24"/>
        </w:rPr>
      </w:pPr>
    </w:p>
    <w:p w14:paraId="0ECE1F02" w14:textId="77777777" w:rsidR="006E307D" w:rsidRDefault="006C3E50" w:rsidP="006E307D">
      <w:pPr>
        <w:spacing w:line="480" w:lineRule="auto"/>
        <w:rPr>
          <w:rFonts w:ascii="Calibri" w:hAnsi="Calibri" w:cs="Arial"/>
          <w:sz w:val="24"/>
          <w:szCs w:val="24"/>
        </w:rPr>
      </w:pPr>
      <w:r w:rsidRPr="00EE5E18">
        <w:rPr>
          <w:rFonts w:ascii="Calibri" w:hAnsi="Calibri" w:cs="Arial"/>
          <w:sz w:val="24"/>
          <w:szCs w:val="24"/>
        </w:rPr>
        <w:t>Ancestry.com: Databases and Record Collections</w:t>
      </w:r>
      <w:r w:rsidR="000A5878" w:rsidRPr="00EE5E18">
        <w:rPr>
          <w:rFonts w:ascii="Calibri" w:hAnsi="Calibri" w:cs="Arial"/>
          <w:sz w:val="24"/>
          <w:szCs w:val="24"/>
        </w:rPr>
        <w:t>.</w:t>
      </w:r>
      <w:r w:rsidRPr="00EE5E18">
        <w:rPr>
          <w:rFonts w:ascii="Calibri" w:hAnsi="Calibri" w:cs="Arial"/>
          <w:sz w:val="24"/>
          <w:szCs w:val="24"/>
        </w:rPr>
        <w:t xml:space="preserve"> </w:t>
      </w:r>
      <w:proofErr w:type="gramStart"/>
      <w:r w:rsidRPr="00EE5E18">
        <w:rPr>
          <w:rFonts w:ascii="Calibri" w:hAnsi="Calibri" w:cs="Arial"/>
          <w:sz w:val="24"/>
          <w:szCs w:val="24"/>
        </w:rPr>
        <w:t>(360 W 4800 N, Provo, UT 84604, USA).</w:t>
      </w:r>
      <w:proofErr w:type="gramEnd"/>
      <w:r w:rsidRPr="00EE5E18">
        <w:rPr>
          <w:rFonts w:ascii="Calibri" w:hAnsi="Calibri" w:cs="Arial"/>
          <w:sz w:val="24"/>
          <w:szCs w:val="24"/>
        </w:rPr>
        <w:t xml:space="preserve"> </w:t>
      </w:r>
    </w:p>
    <w:p w14:paraId="1D6BC05D" w14:textId="0E776EF3" w:rsidR="007A498F" w:rsidRDefault="006C3E50" w:rsidP="00381840">
      <w:pPr>
        <w:spacing w:line="480" w:lineRule="auto"/>
        <w:ind w:firstLine="720"/>
        <w:rPr>
          <w:rFonts w:ascii="Calibri" w:hAnsi="Calibri" w:cs="Arial"/>
          <w:sz w:val="24"/>
          <w:szCs w:val="24"/>
        </w:rPr>
      </w:pPr>
      <w:r w:rsidRPr="00EE5E18">
        <w:rPr>
          <w:rFonts w:ascii="Calibri" w:hAnsi="Calibri" w:cs="Arial"/>
          <w:sz w:val="24"/>
          <w:szCs w:val="24"/>
        </w:rPr>
        <w:t>Website &lt; </w:t>
      </w:r>
      <w:hyperlink r:id="rId8" w:history="1">
        <w:r w:rsidRPr="00EE5E18">
          <w:rPr>
            <w:rFonts w:ascii="Calibri" w:hAnsi="Calibri" w:cs="Arial"/>
            <w:sz w:val="24"/>
            <w:szCs w:val="24"/>
          </w:rPr>
          <w:t>http://www.ancestry.com/</w:t>
        </w:r>
      </w:hyperlink>
      <w:r w:rsidRPr="00EE5E18">
        <w:rPr>
          <w:rFonts w:ascii="Calibri" w:hAnsi="Calibri" w:cs="Arial"/>
          <w:sz w:val="24"/>
          <w:szCs w:val="24"/>
        </w:rPr>
        <w:t> &gt;</w:t>
      </w:r>
    </w:p>
    <w:p w14:paraId="3DDB64A4" w14:textId="77777777" w:rsidR="00381840" w:rsidRDefault="00381840" w:rsidP="00381840">
      <w:pPr>
        <w:spacing w:line="480" w:lineRule="auto"/>
        <w:rPr>
          <w:rFonts w:ascii="Calibri" w:eastAsia="Times New Roman" w:hAnsi="Calibri"/>
          <w:i/>
          <w:iCs/>
          <w:sz w:val="24"/>
          <w:szCs w:val="24"/>
        </w:rPr>
      </w:pPr>
      <w:r w:rsidRPr="00381840">
        <w:rPr>
          <w:rFonts w:ascii="Calibri" w:eastAsia="Times New Roman" w:hAnsi="Calibri"/>
          <w:sz w:val="24"/>
          <w:szCs w:val="24"/>
        </w:rPr>
        <w:t xml:space="preserve">Arthur, John Preston. </w:t>
      </w:r>
      <w:r w:rsidRPr="00381840">
        <w:rPr>
          <w:rFonts w:ascii="Calibri" w:eastAsia="Times New Roman" w:hAnsi="Calibri"/>
          <w:i/>
          <w:iCs/>
          <w:sz w:val="24"/>
          <w:szCs w:val="24"/>
        </w:rPr>
        <w:t xml:space="preserve">A History of Watauga County, North Carolina: With Sketches of Prominent </w:t>
      </w:r>
    </w:p>
    <w:p w14:paraId="16E819AD" w14:textId="2BBF7A22" w:rsidR="00381840" w:rsidRPr="00381840" w:rsidRDefault="00381840" w:rsidP="00381840">
      <w:pPr>
        <w:spacing w:line="480" w:lineRule="auto"/>
        <w:ind w:firstLine="720"/>
        <w:rPr>
          <w:rFonts w:ascii="Calibri" w:eastAsia="Times New Roman" w:hAnsi="Calibri"/>
          <w:sz w:val="24"/>
          <w:szCs w:val="24"/>
        </w:rPr>
      </w:pPr>
      <w:r w:rsidRPr="00381840">
        <w:rPr>
          <w:rFonts w:ascii="Calibri" w:eastAsia="Times New Roman" w:hAnsi="Calibri"/>
          <w:i/>
          <w:iCs/>
          <w:sz w:val="24"/>
          <w:szCs w:val="24"/>
        </w:rPr>
        <w:t>Families</w:t>
      </w:r>
      <w:r w:rsidRPr="00381840">
        <w:rPr>
          <w:rFonts w:ascii="Calibri" w:eastAsia="Times New Roman" w:hAnsi="Calibri"/>
          <w:sz w:val="24"/>
          <w:szCs w:val="24"/>
        </w:rPr>
        <w:t xml:space="preserve">. Richmond: Everett </w:t>
      </w:r>
      <w:proofErr w:type="spellStart"/>
      <w:r w:rsidRPr="00381840">
        <w:rPr>
          <w:rFonts w:ascii="Calibri" w:eastAsia="Times New Roman" w:hAnsi="Calibri"/>
          <w:sz w:val="24"/>
          <w:szCs w:val="24"/>
        </w:rPr>
        <w:t>Waddey</w:t>
      </w:r>
      <w:proofErr w:type="spellEnd"/>
      <w:r w:rsidRPr="00381840">
        <w:rPr>
          <w:rFonts w:ascii="Calibri" w:eastAsia="Times New Roman" w:hAnsi="Calibri"/>
          <w:sz w:val="24"/>
          <w:szCs w:val="24"/>
        </w:rPr>
        <w:t xml:space="preserve">, 1915. Print. </w:t>
      </w:r>
    </w:p>
    <w:p w14:paraId="4CFC773D" w14:textId="77777777" w:rsidR="006E307D" w:rsidRDefault="007A498F" w:rsidP="006E307D">
      <w:pPr>
        <w:spacing w:line="480" w:lineRule="auto"/>
        <w:rPr>
          <w:rFonts w:ascii="Calibri" w:hAnsi="Calibri" w:cs="Arial"/>
          <w:i/>
          <w:sz w:val="24"/>
          <w:szCs w:val="24"/>
        </w:rPr>
      </w:pPr>
      <w:proofErr w:type="gramStart"/>
      <w:r w:rsidRPr="00EE5E18">
        <w:rPr>
          <w:rFonts w:ascii="Calibri" w:hAnsi="Calibri" w:cs="Arial"/>
          <w:sz w:val="24"/>
          <w:szCs w:val="24"/>
        </w:rPr>
        <w:t>Brown, Frank C., Henry M. Belden, and Arthur Palmer Hudson.</w:t>
      </w:r>
      <w:proofErr w:type="gramEnd"/>
      <w:r w:rsidRPr="00EE5E18">
        <w:rPr>
          <w:rFonts w:ascii="Calibri" w:hAnsi="Calibri" w:cs="Arial"/>
          <w:sz w:val="24"/>
          <w:szCs w:val="24"/>
        </w:rPr>
        <w:t> </w:t>
      </w:r>
      <w:r w:rsidRPr="00EE5E18">
        <w:rPr>
          <w:rFonts w:ascii="Calibri" w:hAnsi="Calibri" w:cs="Arial"/>
          <w:i/>
          <w:sz w:val="24"/>
          <w:szCs w:val="24"/>
        </w:rPr>
        <w:t xml:space="preserve">The Frank C. Brown Collection of </w:t>
      </w:r>
    </w:p>
    <w:p w14:paraId="577BC805" w14:textId="77777777" w:rsidR="006E307D" w:rsidRDefault="007A498F" w:rsidP="006E307D">
      <w:pPr>
        <w:spacing w:line="480" w:lineRule="auto"/>
        <w:ind w:firstLine="720"/>
        <w:rPr>
          <w:rFonts w:ascii="Calibri" w:hAnsi="Calibri" w:cs="Arial"/>
          <w:sz w:val="24"/>
          <w:szCs w:val="24"/>
        </w:rPr>
      </w:pPr>
      <w:proofErr w:type="gramStart"/>
      <w:r w:rsidRPr="00EE5E18">
        <w:rPr>
          <w:rFonts w:ascii="Calibri" w:hAnsi="Calibri" w:cs="Arial"/>
          <w:i/>
          <w:sz w:val="24"/>
          <w:szCs w:val="24"/>
        </w:rPr>
        <w:t>North Carolina Folklore.</w:t>
      </w:r>
      <w:proofErr w:type="gramEnd"/>
      <w:r w:rsidRPr="00EE5E18">
        <w:rPr>
          <w:rFonts w:ascii="Calibri" w:hAnsi="Calibri" w:cs="Arial"/>
          <w:i/>
          <w:sz w:val="24"/>
          <w:szCs w:val="24"/>
        </w:rPr>
        <w:t xml:space="preserve"> Vol. 2.</w:t>
      </w:r>
      <w:r w:rsidR="00F40EC0" w:rsidRPr="00EE5E18">
        <w:rPr>
          <w:rFonts w:ascii="Calibri" w:hAnsi="Calibri" w:cs="Arial"/>
          <w:sz w:val="24"/>
          <w:szCs w:val="24"/>
        </w:rPr>
        <w:t xml:space="preserve"> </w:t>
      </w:r>
      <w:proofErr w:type="gramStart"/>
      <w:r w:rsidR="005A56CC" w:rsidRPr="00EE5E18">
        <w:rPr>
          <w:rFonts w:ascii="Calibri" w:hAnsi="Calibri" w:cs="Arial"/>
          <w:i/>
          <w:sz w:val="24"/>
          <w:szCs w:val="24"/>
        </w:rPr>
        <w:t>Folk Ballads from North Carolina</w:t>
      </w:r>
      <w:r w:rsidR="00F40EC0" w:rsidRPr="00EE5E18">
        <w:rPr>
          <w:rFonts w:ascii="Calibri" w:hAnsi="Calibri" w:cs="Arial"/>
          <w:sz w:val="24"/>
          <w:szCs w:val="24"/>
        </w:rPr>
        <w:t>.</w:t>
      </w:r>
      <w:proofErr w:type="gramEnd"/>
      <w:r w:rsidRPr="00EE5E18">
        <w:rPr>
          <w:rFonts w:ascii="Calibri" w:hAnsi="Calibri" w:cs="Arial"/>
          <w:sz w:val="24"/>
          <w:szCs w:val="24"/>
        </w:rPr>
        <w:t xml:space="preserve"> Durham: Duke UP, </w:t>
      </w:r>
    </w:p>
    <w:p w14:paraId="5FFBBDB3" w14:textId="76F808E3" w:rsidR="00E9639E" w:rsidRPr="00E9639E" w:rsidRDefault="007A498F" w:rsidP="00381840">
      <w:pPr>
        <w:spacing w:line="480" w:lineRule="auto"/>
        <w:ind w:left="720"/>
        <w:rPr>
          <w:rFonts w:ascii="Calibri" w:hAnsi="Calibri" w:cs="Arial"/>
          <w:i/>
          <w:sz w:val="24"/>
          <w:szCs w:val="24"/>
        </w:rPr>
      </w:pPr>
      <w:r w:rsidRPr="00EE5E18">
        <w:rPr>
          <w:rFonts w:ascii="Calibri" w:hAnsi="Calibri" w:cs="Arial"/>
          <w:sz w:val="24"/>
          <w:szCs w:val="24"/>
        </w:rPr>
        <w:t>1952. Print.</w:t>
      </w:r>
    </w:p>
    <w:p w14:paraId="41AF98A8" w14:textId="77777777" w:rsidR="006E307D" w:rsidRDefault="009A3F04" w:rsidP="006E307D">
      <w:pPr>
        <w:spacing w:line="480" w:lineRule="auto"/>
        <w:rPr>
          <w:rFonts w:ascii="Calibri" w:hAnsi="Calibri" w:cs="Arial"/>
          <w:sz w:val="24"/>
          <w:szCs w:val="24"/>
        </w:rPr>
      </w:pPr>
      <w:proofErr w:type="spellStart"/>
      <w:r w:rsidRPr="00EE5E18">
        <w:rPr>
          <w:rFonts w:ascii="Calibri" w:hAnsi="Calibri" w:cs="Arial"/>
          <w:sz w:val="24"/>
          <w:szCs w:val="24"/>
        </w:rPr>
        <w:t>Burrison</w:t>
      </w:r>
      <w:proofErr w:type="spellEnd"/>
      <w:r w:rsidRPr="00EE5E18">
        <w:rPr>
          <w:rFonts w:ascii="Calibri" w:hAnsi="Calibri" w:cs="Arial"/>
          <w:sz w:val="24"/>
          <w:szCs w:val="24"/>
        </w:rPr>
        <w:t>, John. ""James Harris" in Britain Since Child." </w:t>
      </w:r>
      <w:proofErr w:type="gramStart"/>
      <w:r w:rsidRPr="00EE5E18">
        <w:rPr>
          <w:rFonts w:ascii="Calibri" w:hAnsi="Calibri" w:cs="Arial"/>
          <w:i/>
          <w:sz w:val="24"/>
          <w:szCs w:val="24"/>
        </w:rPr>
        <w:t>The Journal of American Folklore</w:t>
      </w:r>
      <w:r w:rsidR="002619C6" w:rsidRPr="00EE5E18">
        <w:rPr>
          <w:rFonts w:ascii="Calibri" w:hAnsi="Calibri" w:cs="Arial"/>
          <w:sz w:val="24"/>
          <w:szCs w:val="24"/>
        </w:rPr>
        <w:t>.</w:t>
      </w:r>
      <w:proofErr w:type="gramEnd"/>
      <w:r w:rsidRPr="00EE5E18">
        <w:rPr>
          <w:rFonts w:ascii="Calibri" w:hAnsi="Calibri" w:cs="Arial"/>
          <w:i/>
          <w:sz w:val="24"/>
          <w:szCs w:val="24"/>
        </w:rPr>
        <w:t> </w:t>
      </w:r>
      <w:r w:rsidRPr="00EE5E18">
        <w:rPr>
          <w:rFonts w:ascii="Calibri" w:hAnsi="Calibri" w:cs="Arial"/>
          <w:sz w:val="24"/>
          <w:szCs w:val="24"/>
        </w:rPr>
        <w:t xml:space="preserve">80.317 </w:t>
      </w:r>
    </w:p>
    <w:p w14:paraId="7BE288E2" w14:textId="2479D7B0" w:rsidR="006E307D" w:rsidRPr="00EE5E18" w:rsidRDefault="009A3F04" w:rsidP="00381840">
      <w:pPr>
        <w:spacing w:line="480" w:lineRule="auto"/>
        <w:ind w:firstLine="720"/>
        <w:rPr>
          <w:rFonts w:ascii="Calibri" w:hAnsi="Calibri" w:cs="Arial"/>
          <w:sz w:val="24"/>
          <w:szCs w:val="24"/>
        </w:rPr>
      </w:pPr>
      <w:r w:rsidRPr="00EE5E18">
        <w:rPr>
          <w:rFonts w:ascii="Calibri" w:hAnsi="Calibri" w:cs="Arial"/>
          <w:sz w:val="24"/>
          <w:szCs w:val="24"/>
        </w:rPr>
        <w:t>(1967): 271-84. Web.</w:t>
      </w:r>
      <w:r w:rsidR="004A6905" w:rsidRPr="00EE5E18">
        <w:rPr>
          <w:rFonts w:ascii="Calibri" w:hAnsi="Calibri" w:cs="Arial"/>
          <w:sz w:val="24"/>
          <w:szCs w:val="24"/>
        </w:rPr>
        <w:t xml:space="preserve"> 24 June. 2016.</w:t>
      </w:r>
    </w:p>
    <w:p w14:paraId="3A43AAD5" w14:textId="77777777" w:rsidR="006E307D" w:rsidRDefault="007A498F" w:rsidP="006E307D">
      <w:pPr>
        <w:spacing w:line="480" w:lineRule="auto"/>
        <w:rPr>
          <w:rFonts w:ascii="Calibri" w:hAnsi="Calibri" w:cs="Arial"/>
          <w:sz w:val="24"/>
          <w:szCs w:val="24"/>
        </w:rPr>
      </w:pPr>
      <w:r w:rsidRPr="00EE5E18">
        <w:rPr>
          <w:rFonts w:ascii="Calibri" w:hAnsi="Calibri" w:cs="Arial"/>
          <w:sz w:val="24"/>
          <w:szCs w:val="24"/>
        </w:rPr>
        <w:t>Child, Francis James</w:t>
      </w:r>
      <w:r w:rsidRPr="00EE5E18">
        <w:rPr>
          <w:rFonts w:ascii="Calibri" w:hAnsi="Calibri" w:cs="Arial"/>
          <w:i/>
          <w:sz w:val="24"/>
          <w:szCs w:val="24"/>
        </w:rPr>
        <w:t>. </w:t>
      </w:r>
      <w:proofErr w:type="gramStart"/>
      <w:r w:rsidRPr="00EE5E18">
        <w:rPr>
          <w:rFonts w:ascii="Calibri" w:hAnsi="Calibri" w:cs="Arial"/>
          <w:i/>
          <w:sz w:val="24"/>
          <w:szCs w:val="24"/>
        </w:rPr>
        <w:t>The English and Scottish Popular Ballads.</w:t>
      </w:r>
      <w:proofErr w:type="gramEnd"/>
      <w:r w:rsidRPr="00EE5E18">
        <w:rPr>
          <w:rFonts w:ascii="Calibri" w:hAnsi="Calibri" w:cs="Arial"/>
          <w:i/>
          <w:sz w:val="24"/>
          <w:szCs w:val="24"/>
        </w:rPr>
        <w:t xml:space="preserve"> Vol. VII</w:t>
      </w:r>
      <w:r w:rsidRPr="00EE5E18">
        <w:rPr>
          <w:rFonts w:ascii="Calibri" w:hAnsi="Calibri" w:cs="Arial"/>
          <w:sz w:val="24"/>
          <w:szCs w:val="24"/>
        </w:rPr>
        <w:t xml:space="preserve">. Boston: Houghton, </w:t>
      </w:r>
    </w:p>
    <w:p w14:paraId="62704D06" w14:textId="71545214" w:rsidR="009A3F04" w:rsidRDefault="007A498F" w:rsidP="00381840">
      <w:pPr>
        <w:spacing w:line="480" w:lineRule="auto"/>
        <w:ind w:firstLine="720"/>
        <w:rPr>
          <w:rFonts w:ascii="Calibri" w:hAnsi="Calibri" w:cs="Arial"/>
          <w:sz w:val="24"/>
          <w:szCs w:val="24"/>
        </w:rPr>
      </w:pPr>
      <w:r w:rsidRPr="00EE5E18">
        <w:rPr>
          <w:rFonts w:ascii="Calibri" w:hAnsi="Calibri" w:cs="Arial"/>
          <w:sz w:val="24"/>
          <w:szCs w:val="24"/>
        </w:rPr>
        <w:t>Mifflin, and Company.1898. Print.</w:t>
      </w:r>
    </w:p>
    <w:p w14:paraId="4C18781D" w14:textId="77777777" w:rsidR="00187730" w:rsidRDefault="00187730" w:rsidP="00187730">
      <w:pPr>
        <w:spacing w:line="480" w:lineRule="auto"/>
        <w:rPr>
          <w:rFonts w:ascii="Calibri" w:eastAsia="Times New Roman" w:hAnsi="Calibri"/>
          <w:i/>
          <w:iCs/>
          <w:sz w:val="24"/>
          <w:szCs w:val="24"/>
        </w:rPr>
      </w:pPr>
      <w:r w:rsidRPr="00187730">
        <w:rPr>
          <w:rFonts w:ascii="Calibri" w:eastAsia="Times New Roman" w:hAnsi="Calibri"/>
          <w:sz w:val="24"/>
          <w:szCs w:val="24"/>
        </w:rPr>
        <w:t xml:space="preserve">Eller, Ronald D. </w:t>
      </w:r>
      <w:r w:rsidRPr="00187730">
        <w:rPr>
          <w:rFonts w:ascii="Calibri" w:eastAsia="Times New Roman" w:hAnsi="Calibri"/>
          <w:i/>
          <w:iCs/>
          <w:sz w:val="24"/>
          <w:szCs w:val="24"/>
        </w:rPr>
        <w:t xml:space="preserve">Miners, </w:t>
      </w:r>
      <w:proofErr w:type="spellStart"/>
      <w:r w:rsidRPr="00187730">
        <w:rPr>
          <w:rFonts w:ascii="Calibri" w:eastAsia="Times New Roman" w:hAnsi="Calibri"/>
          <w:i/>
          <w:iCs/>
          <w:sz w:val="24"/>
          <w:szCs w:val="24"/>
        </w:rPr>
        <w:t>Millhands</w:t>
      </w:r>
      <w:proofErr w:type="spellEnd"/>
      <w:r w:rsidRPr="00187730">
        <w:rPr>
          <w:rFonts w:ascii="Calibri" w:eastAsia="Times New Roman" w:hAnsi="Calibri"/>
          <w:i/>
          <w:iCs/>
          <w:sz w:val="24"/>
          <w:szCs w:val="24"/>
        </w:rPr>
        <w:t xml:space="preserve">, and Mountaineers: Industrialization of the Appalachian </w:t>
      </w:r>
    </w:p>
    <w:p w14:paraId="2C4E3875" w14:textId="61C4CFD8" w:rsidR="00187730" w:rsidRPr="00187730" w:rsidRDefault="00187730" w:rsidP="00187730">
      <w:pPr>
        <w:spacing w:line="480" w:lineRule="auto"/>
        <w:ind w:firstLine="720"/>
        <w:rPr>
          <w:rFonts w:ascii="Calibri" w:hAnsi="Calibri" w:cs="Arial"/>
          <w:sz w:val="24"/>
          <w:szCs w:val="24"/>
        </w:rPr>
      </w:pPr>
      <w:bookmarkStart w:id="0" w:name="_GoBack"/>
      <w:bookmarkEnd w:id="0"/>
      <w:r w:rsidRPr="00187730">
        <w:rPr>
          <w:rFonts w:ascii="Calibri" w:eastAsia="Times New Roman" w:hAnsi="Calibri"/>
          <w:i/>
          <w:iCs/>
          <w:sz w:val="24"/>
          <w:szCs w:val="24"/>
        </w:rPr>
        <w:t>South, 1880-1930</w:t>
      </w:r>
      <w:r w:rsidRPr="00187730">
        <w:rPr>
          <w:rFonts w:ascii="Calibri" w:eastAsia="Times New Roman" w:hAnsi="Calibri"/>
          <w:sz w:val="24"/>
          <w:szCs w:val="24"/>
        </w:rPr>
        <w:t>. Knoxville: U of Tennessee, 1982. Print.</w:t>
      </w:r>
    </w:p>
    <w:p w14:paraId="27D1F12F" w14:textId="77777777" w:rsidR="006E307D" w:rsidRDefault="009A3F04" w:rsidP="006E307D">
      <w:pPr>
        <w:spacing w:line="480" w:lineRule="auto"/>
        <w:rPr>
          <w:rFonts w:ascii="Calibri" w:hAnsi="Calibri" w:cs="Arial"/>
          <w:sz w:val="24"/>
          <w:szCs w:val="24"/>
        </w:rPr>
      </w:pPr>
      <w:proofErr w:type="gramStart"/>
      <w:r w:rsidRPr="00EE5E18">
        <w:rPr>
          <w:rFonts w:ascii="Calibri" w:hAnsi="Calibri" w:cs="Arial"/>
          <w:sz w:val="24"/>
          <w:szCs w:val="24"/>
        </w:rPr>
        <w:t>Gardner-</w:t>
      </w:r>
      <w:proofErr w:type="spellStart"/>
      <w:r w:rsidRPr="00EE5E18">
        <w:rPr>
          <w:rFonts w:ascii="Calibri" w:hAnsi="Calibri" w:cs="Arial"/>
          <w:sz w:val="24"/>
          <w:szCs w:val="24"/>
        </w:rPr>
        <w:t>Medwin</w:t>
      </w:r>
      <w:proofErr w:type="spellEnd"/>
      <w:r w:rsidRPr="00EE5E18">
        <w:rPr>
          <w:rFonts w:ascii="Calibri" w:hAnsi="Calibri" w:cs="Arial"/>
          <w:sz w:val="24"/>
          <w:szCs w:val="24"/>
        </w:rPr>
        <w:t xml:space="preserve">, </w:t>
      </w:r>
      <w:proofErr w:type="spellStart"/>
      <w:r w:rsidRPr="00EE5E18">
        <w:rPr>
          <w:rFonts w:ascii="Calibri" w:hAnsi="Calibri" w:cs="Arial"/>
          <w:sz w:val="24"/>
          <w:szCs w:val="24"/>
        </w:rPr>
        <w:t>Alisoun</w:t>
      </w:r>
      <w:proofErr w:type="spellEnd"/>
      <w:r w:rsidRPr="00EE5E18">
        <w:rPr>
          <w:rFonts w:ascii="Calibri" w:hAnsi="Calibri" w:cs="Arial"/>
          <w:sz w:val="24"/>
          <w:szCs w:val="24"/>
        </w:rPr>
        <w:t>.</w:t>
      </w:r>
      <w:proofErr w:type="gramEnd"/>
      <w:r w:rsidRPr="00EE5E18">
        <w:rPr>
          <w:rFonts w:ascii="Calibri" w:hAnsi="Calibri" w:cs="Arial"/>
          <w:sz w:val="24"/>
          <w:szCs w:val="24"/>
        </w:rPr>
        <w:t xml:space="preserve"> "The Ancestry of "The House-Carpenter": A Study of the Family </w:t>
      </w:r>
    </w:p>
    <w:p w14:paraId="251951EB" w14:textId="4ADDAC9F" w:rsidR="00374B6C" w:rsidRPr="00381840" w:rsidRDefault="009A3F04" w:rsidP="00381840">
      <w:pPr>
        <w:spacing w:line="480" w:lineRule="auto"/>
        <w:ind w:left="720"/>
        <w:rPr>
          <w:rFonts w:ascii="Calibri" w:hAnsi="Calibri" w:cs="Arial"/>
          <w:sz w:val="24"/>
          <w:szCs w:val="24"/>
        </w:rPr>
      </w:pPr>
      <w:r w:rsidRPr="00EE5E18">
        <w:rPr>
          <w:rFonts w:ascii="Calibri" w:hAnsi="Calibri" w:cs="Arial"/>
          <w:sz w:val="24"/>
          <w:szCs w:val="24"/>
        </w:rPr>
        <w:t>History of the American Forms of Child 243." </w:t>
      </w:r>
      <w:proofErr w:type="gramStart"/>
      <w:r w:rsidRPr="00EE5E18">
        <w:rPr>
          <w:rFonts w:ascii="Calibri" w:hAnsi="Calibri" w:cs="Arial"/>
          <w:i/>
          <w:sz w:val="24"/>
          <w:szCs w:val="24"/>
        </w:rPr>
        <w:t>The Journal of American Folklore</w:t>
      </w:r>
      <w:r w:rsidR="002619C6" w:rsidRPr="00EE5E18">
        <w:rPr>
          <w:rFonts w:ascii="Calibri" w:hAnsi="Calibri" w:cs="Arial"/>
          <w:sz w:val="24"/>
          <w:szCs w:val="24"/>
        </w:rPr>
        <w:t>.</w:t>
      </w:r>
      <w:proofErr w:type="gramEnd"/>
      <w:r w:rsidRPr="00EE5E18">
        <w:rPr>
          <w:rFonts w:ascii="Calibri" w:hAnsi="Calibri" w:cs="Arial"/>
          <w:sz w:val="24"/>
          <w:szCs w:val="24"/>
        </w:rPr>
        <w:t> 84.334 (1971): 414-27. Web.</w:t>
      </w:r>
      <w:r w:rsidR="004A6905" w:rsidRPr="00EE5E18">
        <w:rPr>
          <w:rFonts w:ascii="Calibri" w:hAnsi="Calibri" w:cs="Arial"/>
          <w:sz w:val="24"/>
          <w:szCs w:val="24"/>
        </w:rPr>
        <w:t xml:space="preserve"> 24 June. 2016.</w:t>
      </w:r>
    </w:p>
    <w:p w14:paraId="2C5DD3EE" w14:textId="1FAAA8DC" w:rsidR="00381840" w:rsidRDefault="006E307D" w:rsidP="00381840">
      <w:pPr>
        <w:spacing w:line="480" w:lineRule="auto"/>
        <w:rPr>
          <w:rFonts w:eastAsia="Times New Roman"/>
        </w:rPr>
      </w:pPr>
      <w:r>
        <w:rPr>
          <w:rFonts w:eastAsia="Times New Roman"/>
        </w:rPr>
        <w:t xml:space="preserve">Hardy, Michael C. </w:t>
      </w:r>
      <w:proofErr w:type="gramStart"/>
      <w:r>
        <w:rPr>
          <w:rFonts w:eastAsia="Times New Roman"/>
          <w:i/>
          <w:iCs/>
        </w:rPr>
        <w:t>A Short History of Old Watauga County</w:t>
      </w:r>
      <w:r>
        <w:rPr>
          <w:rFonts w:eastAsia="Times New Roman"/>
        </w:rPr>
        <w:t>.</w:t>
      </w:r>
      <w:proofErr w:type="gramEnd"/>
      <w:r>
        <w:rPr>
          <w:rFonts w:eastAsia="Times New Roman"/>
        </w:rPr>
        <w:t xml:space="preserve"> Boone, NC: Parkway, 2005. Print.</w:t>
      </w:r>
    </w:p>
    <w:p w14:paraId="269820A9" w14:textId="77777777" w:rsidR="00381840" w:rsidRDefault="00FD5282" w:rsidP="00381840">
      <w:pPr>
        <w:spacing w:line="480" w:lineRule="auto"/>
        <w:rPr>
          <w:rFonts w:ascii="Calibri" w:hAnsi="Calibri"/>
          <w:sz w:val="24"/>
          <w:szCs w:val="24"/>
        </w:rPr>
      </w:pPr>
      <w:r w:rsidRPr="00381840">
        <w:rPr>
          <w:rFonts w:ascii="Calibri" w:hAnsi="Calibri"/>
          <w:sz w:val="24"/>
          <w:szCs w:val="24"/>
        </w:rPr>
        <w:t xml:space="preserve">Matteson, Richard L., Jr. "Bluegrass Messengers." Bluegrass Messengers. </w:t>
      </w:r>
      <w:r w:rsidR="00381840" w:rsidRPr="00381840">
        <w:rPr>
          <w:rFonts w:ascii="Calibri" w:hAnsi="Calibri"/>
          <w:sz w:val="24"/>
          <w:szCs w:val="24"/>
        </w:rPr>
        <w:t xml:space="preserve">Website </w:t>
      </w:r>
    </w:p>
    <w:p w14:paraId="325B39C6" w14:textId="3529CD02" w:rsidR="00381840" w:rsidRPr="00381840" w:rsidRDefault="00381840" w:rsidP="00381840">
      <w:pPr>
        <w:spacing w:line="480" w:lineRule="auto"/>
        <w:ind w:firstLine="720"/>
        <w:rPr>
          <w:rFonts w:ascii="Calibri" w:hAnsi="Calibri"/>
          <w:sz w:val="24"/>
          <w:szCs w:val="24"/>
        </w:rPr>
      </w:pPr>
      <w:r w:rsidRPr="00381840">
        <w:rPr>
          <w:rFonts w:ascii="Calibri" w:hAnsi="Calibri"/>
          <w:sz w:val="24"/>
          <w:szCs w:val="24"/>
        </w:rPr>
        <w:t>&lt;http://bluegrassmessengers.com&gt;</w:t>
      </w:r>
      <w:r w:rsidR="00FD5282" w:rsidRPr="00381840">
        <w:rPr>
          <w:rFonts w:ascii="Calibri" w:hAnsi="Calibri"/>
          <w:sz w:val="24"/>
          <w:szCs w:val="24"/>
        </w:rPr>
        <w:t xml:space="preserve">. </w:t>
      </w:r>
    </w:p>
    <w:p w14:paraId="2E5FE917" w14:textId="63668DB8" w:rsidR="00EE5E18" w:rsidRDefault="00EE5E18" w:rsidP="00381840">
      <w:pPr>
        <w:spacing w:line="480" w:lineRule="auto"/>
        <w:ind w:firstLine="720"/>
      </w:pPr>
    </w:p>
    <w:sectPr w:rsidR="00EE5E18" w:rsidSect="00B76B91">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E1BA4" w14:textId="77777777" w:rsidR="00356E20" w:rsidRDefault="00356E20" w:rsidP="00AD2ECD">
      <w:r>
        <w:separator/>
      </w:r>
    </w:p>
  </w:endnote>
  <w:endnote w:type="continuationSeparator" w:id="0">
    <w:p w14:paraId="0F6C0DD7" w14:textId="77777777" w:rsidR="00356E20" w:rsidRDefault="00356E20" w:rsidP="00AD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C98C2" w14:textId="77777777" w:rsidR="00356E20" w:rsidRDefault="00356E20" w:rsidP="00AD2ECD">
      <w:r>
        <w:separator/>
      </w:r>
    </w:p>
  </w:footnote>
  <w:footnote w:type="continuationSeparator" w:id="0">
    <w:p w14:paraId="034CE9AA" w14:textId="77777777" w:rsidR="00356E20" w:rsidRDefault="00356E20" w:rsidP="00AD2E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B0476" w14:textId="5BC2DD10" w:rsidR="00356E20" w:rsidRPr="00935AF2" w:rsidRDefault="00356E20" w:rsidP="006F3E9C">
    <w:pPr>
      <w:pStyle w:val="Header"/>
      <w:spacing w:line="360" w:lineRule="auto"/>
      <w:jc w:val="right"/>
      <w:rPr>
        <w:rFonts w:ascii="Calibri" w:hAnsi="Calibri" w:cs="Arial"/>
        <w:sz w:val="24"/>
        <w:szCs w:val="24"/>
      </w:rPr>
    </w:pPr>
    <w:r>
      <w:rPr>
        <w:rFonts w:ascii="Calibri" w:hAnsi="Calibri" w:cs="Arial"/>
        <w:sz w:val="24"/>
        <w:szCs w:val="24"/>
      </w:rPr>
      <w:t xml:space="preserve">Becker </w:t>
    </w:r>
    <w:r>
      <w:rPr>
        <w:rStyle w:val="PageNumber"/>
      </w:rPr>
      <w:fldChar w:fldCharType="begin"/>
    </w:r>
    <w:r>
      <w:rPr>
        <w:rStyle w:val="PageNumber"/>
      </w:rPr>
      <w:instrText xml:space="preserve"> PAGE </w:instrText>
    </w:r>
    <w:r>
      <w:rPr>
        <w:rStyle w:val="PageNumber"/>
      </w:rPr>
      <w:fldChar w:fldCharType="separate"/>
    </w:r>
    <w:r w:rsidR="00915942">
      <w:rPr>
        <w:rStyle w:val="PageNumber"/>
        <w:noProof/>
      </w:rPr>
      <w:t>8</w:t>
    </w:r>
    <w:r>
      <w:rPr>
        <w:rStyle w:val="PageNumber"/>
      </w:rPr>
      <w:fldChar w:fldCharType="end"/>
    </w:r>
  </w:p>
  <w:p w14:paraId="1366E8DA" w14:textId="77777777" w:rsidR="00356E20" w:rsidRPr="00935AF2" w:rsidRDefault="00356E20" w:rsidP="00AD2ECD">
    <w:pPr>
      <w:pStyle w:val="Header"/>
      <w:rPr>
        <w:rFonts w:ascii="Calibri" w:hAnsi="Calibri"/>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5B752" w14:textId="2F0799F7" w:rsidR="00356E20" w:rsidRDefault="00356E2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70"/>
    </w:tblGrid>
    <w:tr w:rsidR="00356E20" w:rsidRPr="003B2BB0" w14:paraId="7D06AFCF" w14:textId="77777777" w:rsidTr="00243335">
      <w:tc>
        <w:tcPr>
          <w:tcW w:w="4788" w:type="dxa"/>
        </w:tcPr>
        <w:p w14:paraId="0493A12C" w14:textId="2E9AC9F6" w:rsidR="00356E20" w:rsidRPr="003B2BB0" w:rsidRDefault="00356E20" w:rsidP="003B2BB0">
          <w:pPr>
            <w:pStyle w:val="Header"/>
            <w:spacing w:line="480" w:lineRule="auto"/>
            <w:rPr>
              <w:rFonts w:ascii="Calibri" w:hAnsi="Calibri"/>
              <w:sz w:val="24"/>
              <w:szCs w:val="24"/>
            </w:rPr>
          </w:pPr>
          <w:r w:rsidRPr="003B2BB0">
            <w:rPr>
              <w:rFonts w:ascii="Calibri" w:hAnsi="Calibri"/>
              <w:sz w:val="24"/>
              <w:szCs w:val="24"/>
            </w:rPr>
            <w:t>Shawnee Becker</w:t>
          </w:r>
        </w:p>
        <w:p w14:paraId="450E1110" w14:textId="2EE55556" w:rsidR="00356E20" w:rsidRPr="003B2BB0" w:rsidRDefault="00356E20" w:rsidP="003B2BB0">
          <w:pPr>
            <w:pStyle w:val="Header"/>
            <w:spacing w:line="480" w:lineRule="auto"/>
            <w:rPr>
              <w:rFonts w:ascii="Calibri" w:hAnsi="Calibri"/>
              <w:sz w:val="24"/>
              <w:szCs w:val="24"/>
            </w:rPr>
          </w:pPr>
          <w:r w:rsidRPr="003B2BB0">
            <w:rPr>
              <w:rFonts w:ascii="Calibri" w:hAnsi="Calibri"/>
              <w:sz w:val="24"/>
              <w:szCs w:val="24"/>
            </w:rPr>
            <w:t>NC Jukebox (LS 780.96)</w:t>
          </w:r>
        </w:p>
      </w:tc>
      <w:tc>
        <w:tcPr>
          <w:tcW w:w="4770" w:type="dxa"/>
        </w:tcPr>
        <w:p w14:paraId="51AA5B6A" w14:textId="77777777" w:rsidR="00356E20" w:rsidRPr="003B2BB0" w:rsidRDefault="00356E20" w:rsidP="003B2BB0">
          <w:pPr>
            <w:pStyle w:val="Header"/>
            <w:spacing w:line="480" w:lineRule="auto"/>
            <w:jc w:val="right"/>
            <w:rPr>
              <w:rFonts w:ascii="Calibri" w:hAnsi="Calibri"/>
              <w:sz w:val="24"/>
              <w:szCs w:val="24"/>
            </w:rPr>
          </w:pPr>
          <w:r w:rsidRPr="003B2BB0">
            <w:rPr>
              <w:rFonts w:ascii="Calibri" w:hAnsi="Calibri"/>
              <w:sz w:val="24"/>
              <w:szCs w:val="24"/>
            </w:rPr>
            <w:t>July 2016</w:t>
          </w:r>
        </w:p>
        <w:p w14:paraId="47B16F46" w14:textId="4E80970E" w:rsidR="00356E20" w:rsidRPr="003B2BB0" w:rsidRDefault="00356E20" w:rsidP="00243335">
          <w:pPr>
            <w:pStyle w:val="Header"/>
            <w:spacing w:line="480" w:lineRule="auto"/>
            <w:jc w:val="right"/>
            <w:rPr>
              <w:rFonts w:ascii="Calibri" w:hAnsi="Calibri"/>
              <w:sz w:val="24"/>
              <w:szCs w:val="24"/>
            </w:rPr>
          </w:pPr>
          <w:r w:rsidRPr="003B2BB0">
            <w:rPr>
              <w:rFonts w:ascii="Calibri" w:hAnsi="Calibri"/>
              <w:sz w:val="24"/>
              <w:szCs w:val="24"/>
            </w:rPr>
            <w:t>Paper Two</w:t>
          </w:r>
        </w:p>
      </w:tc>
    </w:tr>
  </w:tbl>
  <w:p w14:paraId="30940DB0" w14:textId="0F81E4AD" w:rsidR="00356E20" w:rsidRDefault="00356E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97"/>
    <w:rsid w:val="000005AA"/>
    <w:rsid w:val="0001421A"/>
    <w:rsid w:val="00015C7A"/>
    <w:rsid w:val="00017ACC"/>
    <w:rsid w:val="00027F46"/>
    <w:rsid w:val="00035C61"/>
    <w:rsid w:val="00095A43"/>
    <w:rsid w:val="000A2CB4"/>
    <w:rsid w:val="000A5878"/>
    <w:rsid w:val="000C4D58"/>
    <w:rsid w:val="000D474C"/>
    <w:rsid w:val="000E3A37"/>
    <w:rsid w:val="00106739"/>
    <w:rsid w:val="00144B78"/>
    <w:rsid w:val="00157697"/>
    <w:rsid w:val="0016217A"/>
    <w:rsid w:val="00187730"/>
    <w:rsid w:val="001920C6"/>
    <w:rsid w:val="001A78C2"/>
    <w:rsid w:val="001B5E6E"/>
    <w:rsid w:val="001D1336"/>
    <w:rsid w:val="001D7552"/>
    <w:rsid w:val="001F7240"/>
    <w:rsid w:val="00207288"/>
    <w:rsid w:val="0022691D"/>
    <w:rsid w:val="00243335"/>
    <w:rsid w:val="00246509"/>
    <w:rsid w:val="00253389"/>
    <w:rsid w:val="002619C6"/>
    <w:rsid w:val="00262A49"/>
    <w:rsid w:val="00265DDC"/>
    <w:rsid w:val="00277EA5"/>
    <w:rsid w:val="002810D1"/>
    <w:rsid w:val="002A32EC"/>
    <w:rsid w:val="002C73C4"/>
    <w:rsid w:val="003143C4"/>
    <w:rsid w:val="00354AF2"/>
    <w:rsid w:val="00356E20"/>
    <w:rsid w:val="00363A04"/>
    <w:rsid w:val="00374B6C"/>
    <w:rsid w:val="00380B85"/>
    <w:rsid w:val="00381840"/>
    <w:rsid w:val="003911A3"/>
    <w:rsid w:val="003A1028"/>
    <w:rsid w:val="003B2BB0"/>
    <w:rsid w:val="003B618C"/>
    <w:rsid w:val="003C12A2"/>
    <w:rsid w:val="003E5B26"/>
    <w:rsid w:val="003F52CF"/>
    <w:rsid w:val="0042643F"/>
    <w:rsid w:val="00426658"/>
    <w:rsid w:val="00435BBC"/>
    <w:rsid w:val="00436FE5"/>
    <w:rsid w:val="004555CD"/>
    <w:rsid w:val="0047104E"/>
    <w:rsid w:val="00475034"/>
    <w:rsid w:val="00481610"/>
    <w:rsid w:val="00483CE7"/>
    <w:rsid w:val="00490B23"/>
    <w:rsid w:val="004A3A07"/>
    <w:rsid w:val="004A6905"/>
    <w:rsid w:val="004D14BB"/>
    <w:rsid w:val="004D291B"/>
    <w:rsid w:val="004E27DC"/>
    <w:rsid w:val="00506DEA"/>
    <w:rsid w:val="005201ED"/>
    <w:rsid w:val="0053531B"/>
    <w:rsid w:val="00541A43"/>
    <w:rsid w:val="00543061"/>
    <w:rsid w:val="00544D81"/>
    <w:rsid w:val="00573813"/>
    <w:rsid w:val="005743B9"/>
    <w:rsid w:val="005A56CC"/>
    <w:rsid w:val="00613CDF"/>
    <w:rsid w:val="00620CCC"/>
    <w:rsid w:val="00633460"/>
    <w:rsid w:val="00656DF3"/>
    <w:rsid w:val="006C2BB5"/>
    <w:rsid w:val="006C2D70"/>
    <w:rsid w:val="006C3E50"/>
    <w:rsid w:val="006E307D"/>
    <w:rsid w:val="006E632C"/>
    <w:rsid w:val="006E7D78"/>
    <w:rsid w:val="006F3E9C"/>
    <w:rsid w:val="007002B5"/>
    <w:rsid w:val="00734F1F"/>
    <w:rsid w:val="00750BBE"/>
    <w:rsid w:val="007524A4"/>
    <w:rsid w:val="00755D91"/>
    <w:rsid w:val="00790B24"/>
    <w:rsid w:val="007954C9"/>
    <w:rsid w:val="00795F92"/>
    <w:rsid w:val="007A498F"/>
    <w:rsid w:val="008033A5"/>
    <w:rsid w:val="008277E2"/>
    <w:rsid w:val="008308C8"/>
    <w:rsid w:val="00841CDB"/>
    <w:rsid w:val="0088588A"/>
    <w:rsid w:val="008A15C9"/>
    <w:rsid w:val="008B65B4"/>
    <w:rsid w:val="008E2420"/>
    <w:rsid w:val="00915942"/>
    <w:rsid w:val="00935AF2"/>
    <w:rsid w:val="00940510"/>
    <w:rsid w:val="009800DA"/>
    <w:rsid w:val="009A11B1"/>
    <w:rsid w:val="009A3F04"/>
    <w:rsid w:val="009D3879"/>
    <w:rsid w:val="009F23B8"/>
    <w:rsid w:val="009F4343"/>
    <w:rsid w:val="009F4A5B"/>
    <w:rsid w:val="009F7373"/>
    <w:rsid w:val="00A26577"/>
    <w:rsid w:val="00A40167"/>
    <w:rsid w:val="00A5295E"/>
    <w:rsid w:val="00A724C9"/>
    <w:rsid w:val="00A75C40"/>
    <w:rsid w:val="00A9763F"/>
    <w:rsid w:val="00AA5E98"/>
    <w:rsid w:val="00AB3306"/>
    <w:rsid w:val="00AD0559"/>
    <w:rsid w:val="00AD2ECD"/>
    <w:rsid w:val="00AD57D8"/>
    <w:rsid w:val="00AE613B"/>
    <w:rsid w:val="00B06448"/>
    <w:rsid w:val="00B1025B"/>
    <w:rsid w:val="00B15E61"/>
    <w:rsid w:val="00B222A7"/>
    <w:rsid w:val="00B46252"/>
    <w:rsid w:val="00B76B91"/>
    <w:rsid w:val="00B867F5"/>
    <w:rsid w:val="00BB6176"/>
    <w:rsid w:val="00BF6B41"/>
    <w:rsid w:val="00C13C35"/>
    <w:rsid w:val="00C333BB"/>
    <w:rsid w:val="00C54DDA"/>
    <w:rsid w:val="00C6175E"/>
    <w:rsid w:val="00CB545D"/>
    <w:rsid w:val="00CC209B"/>
    <w:rsid w:val="00CC612B"/>
    <w:rsid w:val="00CC6493"/>
    <w:rsid w:val="00CE6B07"/>
    <w:rsid w:val="00D00AE2"/>
    <w:rsid w:val="00D1000C"/>
    <w:rsid w:val="00D43AFD"/>
    <w:rsid w:val="00D4558B"/>
    <w:rsid w:val="00D579DD"/>
    <w:rsid w:val="00D66334"/>
    <w:rsid w:val="00D96E55"/>
    <w:rsid w:val="00DA09F0"/>
    <w:rsid w:val="00DB0C9D"/>
    <w:rsid w:val="00DD7850"/>
    <w:rsid w:val="00DF1EF2"/>
    <w:rsid w:val="00DF6716"/>
    <w:rsid w:val="00E0255E"/>
    <w:rsid w:val="00E167A3"/>
    <w:rsid w:val="00E17799"/>
    <w:rsid w:val="00E5150B"/>
    <w:rsid w:val="00E545A7"/>
    <w:rsid w:val="00E67BE8"/>
    <w:rsid w:val="00E77E5A"/>
    <w:rsid w:val="00E94331"/>
    <w:rsid w:val="00E945DB"/>
    <w:rsid w:val="00E9639E"/>
    <w:rsid w:val="00EA608E"/>
    <w:rsid w:val="00ED610D"/>
    <w:rsid w:val="00ED6ED0"/>
    <w:rsid w:val="00EE5B08"/>
    <w:rsid w:val="00EE5E18"/>
    <w:rsid w:val="00F232C0"/>
    <w:rsid w:val="00F40EC0"/>
    <w:rsid w:val="00F4522C"/>
    <w:rsid w:val="00F75BDE"/>
    <w:rsid w:val="00F80332"/>
    <w:rsid w:val="00F958DA"/>
    <w:rsid w:val="00F97EFC"/>
    <w:rsid w:val="00FC299D"/>
    <w:rsid w:val="00FD5282"/>
    <w:rsid w:val="00FD5D59"/>
    <w:rsid w:val="00FF1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8C1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3F04"/>
  </w:style>
  <w:style w:type="character" w:styleId="Hyperlink">
    <w:name w:val="Hyperlink"/>
    <w:basedOn w:val="DefaultParagraphFont"/>
    <w:uiPriority w:val="99"/>
    <w:unhideWhenUsed/>
    <w:rsid w:val="007A498F"/>
    <w:rPr>
      <w:color w:val="0000FF" w:themeColor="hyperlink"/>
      <w:u w:val="single"/>
    </w:rPr>
  </w:style>
  <w:style w:type="paragraph" w:styleId="Header">
    <w:name w:val="header"/>
    <w:basedOn w:val="Normal"/>
    <w:link w:val="HeaderChar"/>
    <w:uiPriority w:val="99"/>
    <w:unhideWhenUsed/>
    <w:rsid w:val="00AD2ECD"/>
    <w:pPr>
      <w:tabs>
        <w:tab w:val="center" w:pos="4320"/>
        <w:tab w:val="right" w:pos="8640"/>
      </w:tabs>
    </w:pPr>
  </w:style>
  <w:style w:type="character" w:customStyle="1" w:styleId="HeaderChar">
    <w:name w:val="Header Char"/>
    <w:basedOn w:val="DefaultParagraphFont"/>
    <w:link w:val="Header"/>
    <w:uiPriority w:val="99"/>
    <w:rsid w:val="00AD2ECD"/>
  </w:style>
  <w:style w:type="paragraph" w:styleId="Footer">
    <w:name w:val="footer"/>
    <w:basedOn w:val="Normal"/>
    <w:link w:val="FooterChar"/>
    <w:uiPriority w:val="99"/>
    <w:unhideWhenUsed/>
    <w:rsid w:val="00AD2ECD"/>
    <w:pPr>
      <w:tabs>
        <w:tab w:val="center" w:pos="4320"/>
        <w:tab w:val="right" w:pos="8640"/>
      </w:tabs>
    </w:pPr>
  </w:style>
  <w:style w:type="character" w:customStyle="1" w:styleId="FooterChar">
    <w:name w:val="Footer Char"/>
    <w:basedOn w:val="DefaultParagraphFont"/>
    <w:link w:val="Footer"/>
    <w:uiPriority w:val="99"/>
    <w:rsid w:val="00AD2ECD"/>
  </w:style>
  <w:style w:type="table" w:styleId="TableGrid">
    <w:name w:val="Table Grid"/>
    <w:basedOn w:val="TableNormal"/>
    <w:uiPriority w:val="59"/>
    <w:rsid w:val="00AD2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F3E9C"/>
  </w:style>
  <w:style w:type="paragraph" w:styleId="z-TopofForm">
    <w:name w:val="HTML Top of Form"/>
    <w:basedOn w:val="Normal"/>
    <w:next w:val="Normal"/>
    <w:link w:val="z-TopofFormChar"/>
    <w:hidden/>
    <w:uiPriority w:val="99"/>
    <w:semiHidden/>
    <w:unhideWhenUsed/>
    <w:rsid w:val="00374B6C"/>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374B6C"/>
    <w:rPr>
      <w:rFonts w:cs="Arial"/>
      <w:vanish/>
      <w:sz w:val="16"/>
      <w:szCs w:val="16"/>
    </w:rPr>
  </w:style>
  <w:style w:type="paragraph" w:styleId="z-BottomofForm">
    <w:name w:val="HTML Bottom of Form"/>
    <w:basedOn w:val="Normal"/>
    <w:next w:val="Normal"/>
    <w:link w:val="z-BottomofFormChar"/>
    <w:hidden/>
    <w:uiPriority w:val="99"/>
    <w:unhideWhenUsed/>
    <w:rsid w:val="00374B6C"/>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374B6C"/>
    <w:rPr>
      <w:rFonts w:cs="Arial"/>
      <w:vanish/>
      <w:sz w:val="16"/>
      <w:szCs w:val="16"/>
    </w:rPr>
  </w:style>
  <w:style w:type="character" w:customStyle="1" w:styleId="recordtitle">
    <w:name w:val="recordtitle"/>
    <w:basedOn w:val="DefaultParagraphFont"/>
    <w:rsid w:val="00374B6C"/>
  </w:style>
  <w:style w:type="character" w:customStyle="1" w:styleId="bookauthor">
    <w:name w:val="bookauthor"/>
    <w:basedOn w:val="DefaultParagraphFont"/>
    <w:rsid w:val="00374B6C"/>
  </w:style>
  <w:style w:type="paragraph" w:styleId="BalloonText">
    <w:name w:val="Balloon Text"/>
    <w:basedOn w:val="Normal"/>
    <w:link w:val="BalloonTextChar"/>
    <w:uiPriority w:val="99"/>
    <w:semiHidden/>
    <w:unhideWhenUsed/>
    <w:rsid w:val="00374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B6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3F04"/>
  </w:style>
  <w:style w:type="character" w:styleId="Hyperlink">
    <w:name w:val="Hyperlink"/>
    <w:basedOn w:val="DefaultParagraphFont"/>
    <w:uiPriority w:val="99"/>
    <w:unhideWhenUsed/>
    <w:rsid w:val="007A498F"/>
    <w:rPr>
      <w:color w:val="0000FF" w:themeColor="hyperlink"/>
      <w:u w:val="single"/>
    </w:rPr>
  </w:style>
  <w:style w:type="paragraph" w:styleId="Header">
    <w:name w:val="header"/>
    <w:basedOn w:val="Normal"/>
    <w:link w:val="HeaderChar"/>
    <w:uiPriority w:val="99"/>
    <w:unhideWhenUsed/>
    <w:rsid w:val="00AD2ECD"/>
    <w:pPr>
      <w:tabs>
        <w:tab w:val="center" w:pos="4320"/>
        <w:tab w:val="right" w:pos="8640"/>
      </w:tabs>
    </w:pPr>
  </w:style>
  <w:style w:type="character" w:customStyle="1" w:styleId="HeaderChar">
    <w:name w:val="Header Char"/>
    <w:basedOn w:val="DefaultParagraphFont"/>
    <w:link w:val="Header"/>
    <w:uiPriority w:val="99"/>
    <w:rsid w:val="00AD2ECD"/>
  </w:style>
  <w:style w:type="paragraph" w:styleId="Footer">
    <w:name w:val="footer"/>
    <w:basedOn w:val="Normal"/>
    <w:link w:val="FooterChar"/>
    <w:uiPriority w:val="99"/>
    <w:unhideWhenUsed/>
    <w:rsid w:val="00AD2ECD"/>
    <w:pPr>
      <w:tabs>
        <w:tab w:val="center" w:pos="4320"/>
        <w:tab w:val="right" w:pos="8640"/>
      </w:tabs>
    </w:pPr>
  </w:style>
  <w:style w:type="character" w:customStyle="1" w:styleId="FooterChar">
    <w:name w:val="Footer Char"/>
    <w:basedOn w:val="DefaultParagraphFont"/>
    <w:link w:val="Footer"/>
    <w:uiPriority w:val="99"/>
    <w:rsid w:val="00AD2ECD"/>
  </w:style>
  <w:style w:type="table" w:styleId="TableGrid">
    <w:name w:val="Table Grid"/>
    <w:basedOn w:val="TableNormal"/>
    <w:uiPriority w:val="59"/>
    <w:rsid w:val="00AD2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F3E9C"/>
  </w:style>
  <w:style w:type="paragraph" w:styleId="z-TopofForm">
    <w:name w:val="HTML Top of Form"/>
    <w:basedOn w:val="Normal"/>
    <w:next w:val="Normal"/>
    <w:link w:val="z-TopofFormChar"/>
    <w:hidden/>
    <w:uiPriority w:val="99"/>
    <w:semiHidden/>
    <w:unhideWhenUsed/>
    <w:rsid w:val="00374B6C"/>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374B6C"/>
    <w:rPr>
      <w:rFonts w:cs="Arial"/>
      <w:vanish/>
      <w:sz w:val="16"/>
      <w:szCs w:val="16"/>
    </w:rPr>
  </w:style>
  <w:style w:type="paragraph" w:styleId="z-BottomofForm">
    <w:name w:val="HTML Bottom of Form"/>
    <w:basedOn w:val="Normal"/>
    <w:next w:val="Normal"/>
    <w:link w:val="z-BottomofFormChar"/>
    <w:hidden/>
    <w:uiPriority w:val="99"/>
    <w:unhideWhenUsed/>
    <w:rsid w:val="00374B6C"/>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rsid w:val="00374B6C"/>
    <w:rPr>
      <w:rFonts w:cs="Arial"/>
      <w:vanish/>
      <w:sz w:val="16"/>
      <w:szCs w:val="16"/>
    </w:rPr>
  </w:style>
  <w:style w:type="character" w:customStyle="1" w:styleId="recordtitle">
    <w:name w:val="recordtitle"/>
    <w:basedOn w:val="DefaultParagraphFont"/>
    <w:rsid w:val="00374B6C"/>
  </w:style>
  <w:style w:type="character" w:customStyle="1" w:styleId="bookauthor">
    <w:name w:val="bookauthor"/>
    <w:basedOn w:val="DefaultParagraphFont"/>
    <w:rsid w:val="00374B6C"/>
  </w:style>
  <w:style w:type="paragraph" w:styleId="BalloonText">
    <w:name w:val="Balloon Text"/>
    <w:basedOn w:val="Normal"/>
    <w:link w:val="BalloonTextChar"/>
    <w:uiPriority w:val="99"/>
    <w:semiHidden/>
    <w:unhideWhenUsed/>
    <w:rsid w:val="00374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B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5859">
      <w:bodyDiv w:val="1"/>
      <w:marLeft w:val="0"/>
      <w:marRight w:val="0"/>
      <w:marTop w:val="0"/>
      <w:marBottom w:val="0"/>
      <w:divBdr>
        <w:top w:val="none" w:sz="0" w:space="0" w:color="auto"/>
        <w:left w:val="none" w:sz="0" w:space="0" w:color="auto"/>
        <w:bottom w:val="none" w:sz="0" w:space="0" w:color="auto"/>
        <w:right w:val="none" w:sz="0" w:space="0" w:color="auto"/>
      </w:divBdr>
      <w:divsChild>
        <w:div w:id="1783262019">
          <w:marLeft w:val="0"/>
          <w:marRight w:val="0"/>
          <w:marTop w:val="0"/>
          <w:marBottom w:val="0"/>
          <w:divBdr>
            <w:top w:val="none" w:sz="0" w:space="0" w:color="auto"/>
            <w:left w:val="none" w:sz="0" w:space="0" w:color="auto"/>
            <w:bottom w:val="none" w:sz="0" w:space="0" w:color="auto"/>
            <w:right w:val="none" w:sz="0" w:space="0" w:color="auto"/>
          </w:divBdr>
          <w:divsChild>
            <w:div w:id="6871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7331">
      <w:bodyDiv w:val="1"/>
      <w:marLeft w:val="0"/>
      <w:marRight w:val="0"/>
      <w:marTop w:val="0"/>
      <w:marBottom w:val="0"/>
      <w:divBdr>
        <w:top w:val="none" w:sz="0" w:space="0" w:color="auto"/>
        <w:left w:val="none" w:sz="0" w:space="0" w:color="auto"/>
        <w:bottom w:val="none" w:sz="0" w:space="0" w:color="auto"/>
        <w:right w:val="none" w:sz="0" w:space="0" w:color="auto"/>
      </w:divBdr>
    </w:div>
    <w:div w:id="727725926">
      <w:bodyDiv w:val="1"/>
      <w:marLeft w:val="0"/>
      <w:marRight w:val="0"/>
      <w:marTop w:val="0"/>
      <w:marBottom w:val="0"/>
      <w:divBdr>
        <w:top w:val="none" w:sz="0" w:space="0" w:color="auto"/>
        <w:left w:val="none" w:sz="0" w:space="0" w:color="auto"/>
        <w:bottom w:val="none" w:sz="0" w:space="0" w:color="auto"/>
        <w:right w:val="none" w:sz="0" w:space="0" w:color="auto"/>
      </w:divBdr>
    </w:div>
    <w:div w:id="1002243062">
      <w:bodyDiv w:val="1"/>
      <w:marLeft w:val="0"/>
      <w:marRight w:val="0"/>
      <w:marTop w:val="0"/>
      <w:marBottom w:val="0"/>
      <w:divBdr>
        <w:top w:val="none" w:sz="0" w:space="0" w:color="auto"/>
        <w:left w:val="none" w:sz="0" w:space="0" w:color="auto"/>
        <w:bottom w:val="none" w:sz="0" w:space="0" w:color="auto"/>
        <w:right w:val="none" w:sz="0" w:space="0" w:color="auto"/>
      </w:divBdr>
      <w:divsChild>
        <w:div w:id="1019699959">
          <w:marLeft w:val="0"/>
          <w:marRight w:val="0"/>
          <w:marTop w:val="0"/>
          <w:marBottom w:val="0"/>
          <w:divBdr>
            <w:top w:val="single" w:sz="6" w:space="0" w:color="FFFFFF"/>
            <w:left w:val="none" w:sz="0" w:space="0" w:color="auto"/>
            <w:bottom w:val="single" w:sz="6" w:space="0" w:color="CCCCCC"/>
            <w:right w:val="none" w:sz="0" w:space="0" w:color="auto"/>
          </w:divBdr>
          <w:divsChild>
            <w:div w:id="2144692273">
              <w:marLeft w:val="-225"/>
              <w:marRight w:val="-225"/>
              <w:marTop w:val="0"/>
              <w:marBottom w:val="0"/>
              <w:divBdr>
                <w:top w:val="none" w:sz="0" w:space="0" w:color="auto"/>
                <w:left w:val="none" w:sz="0" w:space="0" w:color="auto"/>
                <w:bottom w:val="none" w:sz="0" w:space="0" w:color="auto"/>
                <w:right w:val="none" w:sz="0" w:space="0" w:color="auto"/>
              </w:divBdr>
            </w:div>
          </w:divsChild>
        </w:div>
        <w:div w:id="498544511">
          <w:marLeft w:val="0"/>
          <w:marRight w:val="0"/>
          <w:marTop w:val="0"/>
          <w:marBottom w:val="0"/>
          <w:divBdr>
            <w:top w:val="single" w:sz="6" w:space="0" w:color="FFFFFF"/>
            <w:left w:val="none" w:sz="0" w:space="0" w:color="auto"/>
            <w:bottom w:val="single" w:sz="6" w:space="0" w:color="CCCCCC"/>
            <w:right w:val="none" w:sz="0" w:space="0" w:color="auto"/>
          </w:divBdr>
          <w:divsChild>
            <w:div w:id="1835342240">
              <w:marLeft w:val="-225"/>
              <w:marRight w:val="-225"/>
              <w:marTop w:val="0"/>
              <w:marBottom w:val="0"/>
              <w:divBdr>
                <w:top w:val="none" w:sz="0" w:space="0" w:color="auto"/>
                <w:left w:val="none" w:sz="0" w:space="0" w:color="auto"/>
                <w:bottom w:val="none" w:sz="0" w:space="0" w:color="auto"/>
                <w:right w:val="none" w:sz="0" w:space="0" w:color="auto"/>
              </w:divBdr>
              <w:divsChild>
                <w:div w:id="8397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266">
      <w:bodyDiv w:val="1"/>
      <w:marLeft w:val="0"/>
      <w:marRight w:val="0"/>
      <w:marTop w:val="0"/>
      <w:marBottom w:val="0"/>
      <w:divBdr>
        <w:top w:val="none" w:sz="0" w:space="0" w:color="auto"/>
        <w:left w:val="none" w:sz="0" w:space="0" w:color="auto"/>
        <w:bottom w:val="none" w:sz="0" w:space="0" w:color="auto"/>
        <w:right w:val="none" w:sz="0" w:space="0" w:color="auto"/>
      </w:divBdr>
    </w:div>
    <w:div w:id="1517114148">
      <w:bodyDiv w:val="1"/>
      <w:marLeft w:val="0"/>
      <w:marRight w:val="0"/>
      <w:marTop w:val="0"/>
      <w:marBottom w:val="0"/>
      <w:divBdr>
        <w:top w:val="none" w:sz="0" w:space="0" w:color="auto"/>
        <w:left w:val="none" w:sz="0" w:space="0" w:color="auto"/>
        <w:bottom w:val="none" w:sz="0" w:space="0" w:color="auto"/>
        <w:right w:val="none" w:sz="0" w:space="0" w:color="auto"/>
      </w:divBdr>
    </w:div>
    <w:div w:id="1803117192">
      <w:bodyDiv w:val="1"/>
      <w:marLeft w:val="0"/>
      <w:marRight w:val="0"/>
      <w:marTop w:val="0"/>
      <w:marBottom w:val="0"/>
      <w:divBdr>
        <w:top w:val="none" w:sz="0" w:space="0" w:color="auto"/>
        <w:left w:val="none" w:sz="0" w:space="0" w:color="auto"/>
        <w:bottom w:val="none" w:sz="0" w:space="0" w:color="auto"/>
        <w:right w:val="none" w:sz="0" w:space="0" w:color="auto"/>
      </w:divBdr>
      <w:divsChild>
        <w:div w:id="1705524237">
          <w:marLeft w:val="0"/>
          <w:marRight w:val="0"/>
          <w:marTop w:val="0"/>
          <w:marBottom w:val="0"/>
          <w:divBdr>
            <w:top w:val="none" w:sz="0" w:space="0" w:color="auto"/>
            <w:left w:val="none" w:sz="0" w:space="0" w:color="auto"/>
            <w:bottom w:val="none" w:sz="0" w:space="0" w:color="auto"/>
            <w:right w:val="none" w:sz="0" w:space="0" w:color="auto"/>
          </w:divBdr>
        </w:div>
      </w:divsChild>
    </w:div>
    <w:div w:id="1957330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ncestry.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E8886A5-F944-334E-B596-27CC02561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2102</Words>
  <Characters>11984</Characters>
  <Application>Microsoft Macintosh Word</Application>
  <DocSecurity>0</DocSecurity>
  <Lines>99</Lines>
  <Paragraphs>28</Paragraphs>
  <ScaleCrop>false</ScaleCrop>
  <Company>Cary Visual Art</Company>
  <LinksUpToDate>false</LinksUpToDate>
  <CharactersWithSpaces>14058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Shawnee Becker</dc:creator>
  <cp:keywords/>
  <dc:description/>
  <cp:lastModifiedBy>Shawnee Becker</cp:lastModifiedBy>
  <cp:revision>2</cp:revision>
  <cp:lastPrinted>2016-07-19T04:00:00Z</cp:lastPrinted>
  <dcterms:created xsi:type="dcterms:W3CDTF">2016-07-27T17:32:00Z</dcterms:created>
  <dcterms:modified xsi:type="dcterms:W3CDTF">2016-07-27T17:32:00Z</dcterms:modified>
</cp:coreProperties>
</file>